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3E27" w14:textId="77777777" w:rsidR="008A3628" w:rsidRDefault="008A3628" w:rsidP="008A3628">
      <w:pPr>
        <w:widowControl/>
        <w:suppressAutoHyphens w:val="0"/>
        <w:kinsoku/>
        <w:wordWrap/>
        <w:overflowPunct/>
        <w:autoSpaceDE/>
        <w:autoSpaceDN/>
        <w:adjustRightInd/>
        <w:spacing w:line="300" w:lineRule="exact"/>
        <w:textAlignment w:val="auto"/>
        <w:rPr>
          <w:rFonts w:eastAsia="ＭＳ Ｐ明朝" w:hAnsi="Times New Roman" w:cs="ＭＳ Ｐ明朝"/>
          <w:color w:val="FF0000"/>
          <w:sz w:val="22"/>
          <w:szCs w:val="22"/>
        </w:rPr>
      </w:pPr>
    </w:p>
    <w:p w14:paraId="42AF0A37" w14:textId="244AE018" w:rsidR="00641DF6" w:rsidRPr="000A55AF" w:rsidRDefault="00641DF6" w:rsidP="00641DF6">
      <w:pPr>
        <w:pStyle w:val="a3"/>
        <w:adjustRightInd/>
        <w:spacing w:line="304" w:lineRule="exact"/>
        <w:rPr>
          <w:color w:val="FF0000"/>
        </w:rPr>
      </w:pPr>
      <w:r w:rsidRPr="00B804E9">
        <w:rPr>
          <w:rFonts w:hint="eastAsia"/>
          <w:color w:val="auto"/>
        </w:rPr>
        <w:t>別表１（業務規程第</w:t>
      </w:r>
      <w:r w:rsidRPr="00B804E9">
        <w:rPr>
          <w:color w:val="auto"/>
        </w:rPr>
        <w:t>10条及び第11条第1項関係）認証及び確認調査手数料</w:t>
      </w:r>
      <w:r w:rsidR="000A55AF" w:rsidRPr="000A55AF">
        <w:rPr>
          <w:rFonts w:hint="eastAsia"/>
          <w:color w:val="FF0000"/>
        </w:rPr>
        <w:t>(令和７年１０月１日から適用)</w:t>
      </w:r>
    </w:p>
    <w:tbl>
      <w:tblPr>
        <w:tblStyle w:val="af5"/>
        <w:tblW w:w="0" w:type="auto"/>
        <w:tblLook w:val="04A0" w:firstRow="1" w:lastRow="0" w:firstColumn="1" w:lastColumn="0" w:noHBand="0" w:noVBand="1"/>
      </w:tblPr>
      <w:tblGrid>
        <w:gridCol w:w="3397"/>
        <w:gridCol w:w="4678"/>
        <w:gridCol w:w="1553"/>
      </w:tblGrid>
      <w:tr w:rsidR="00641DF6" w14:paraId="5CE10ABA" w14:textId="77777777" w:rsidTr="00A11502">
        <w:tc>
          <w:tcPr>
            <w:tcW w:w="3397" w:type="dxa"/>
          </w:tcPr>
          <w:p w14:paraId="5027CAD4" w14:textId="77777777" w:rsidR="00641DF6" w:rsidRDefault="00641DF6" w:rsidP="00A11502">
            <w:pPr>
              <w:widowControl/>
              <w:suppressAutoHyphens w:val="0"/>
              <w:kinsoku/>
              <w:wordWrap/>
              <w:overflowPunct/>
              <w:autoSpaceDE/>
              <w:autoSpaceDN/>
              <w:adjustRightInd/>
              <w:jc w:val="center"/>
              <w:textAlignment w:val="auto"/>
              <w:rPr>
                <w:color w:val="auto"/>
              </w:rPr>
            </w:pPr>
            <w:r w:rsidRPr="00B804E9">
              <w:rPr>
                <w:rFonts w:hint="eastAsia"/>
                <w:color w:val="auto"/>
              </w:rPr>
              <w:t>申請者の種別</w:t>
            </w:r>
          </w:p>
        </w:tc>
        <w:tc>
          <w:tcPr>
            <w:tcW w:w="4678" w:type="dxa"/>
          </w:tcPr>
          <w:p w14:paraId="219D019B"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申請規模</w:t>
            </w:r>
          </w:p>
        </w:tc>
        <w:tc>
          <w:tcPr>
            <w:tcW w:w="1553" w:type="dxa"/>
          </w:tcPr>
          <w:p w14:paraId="1F5361F1"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手数料</w:t>
            </w:r>
          </w:p>
        </w:tc>
      </w:tr>
      <w:tr w:rsidR="00641DF6" w14:paraId="2788C471" w14:textId="77777777" w:rsidTr="00A11502">
        <w:tc>
          <w:tcPr>
            <w:tcW w:w="3397" w:type="dxa"/>
            <w:vMerge w:val="restart"/>
            <w:vAlign w:val="center"/>
          </w:tcPr>
          <w:p w14:paraId="406579E8" w14:textId="77777777" w:rsidR="00641DF6" w:rsidRPr="00833E33" w:rsidRDefault="00641DF6" w:rsidP="00A11502">
            <w:pPr>
              <w:widowControl/>
              <w:suppressAutoHyphens w:val="0"/>
              <w:kinsoku/>
              <w:wordWrap/>
              <w:overflowPunct/>
              <w:autoSpaceDE/>
              <w:autoSpaceDN/>
              <w:adjustRightInd/>
              <w:jc w:val="both"/>
              <w:textAlignment w:val="auto"/>
              <w:rPr>
                <w:color w:val="auto"/>
              </w:rPr>
            </w:pPr>
            <w:r w:rsidRPr="00833E33">
              <w:rPr>
                <w:rFonts w:hint="eastAsia"/>
                <w:color w:val="auto"/>
              </w:rPr>
              <w:t>認証番号</w:t>
            </w:r>
            <w:r w:rsidRPr="00833E33">
              <w:rPr>
                <w:color w:val="auto"/>
              </w:rPr>
              <w:t xml:space="preserve"> A　</w:t>
            </w:r>
          </w:p>
          <w:p w14:paraId="1002882F" w14:textId="77777777" w:rsidR="00641DF6" w:rsidRPr="00833E33" w:rsidRDefault="00641DF6" w:rsidP="00A11502">
            <w:pPr>
              <w:widowControl/>
              <w:suppressAutoHyphens w:val="0"/>
              <w:kinsoku/>
              <w:wordWrap/>
              <w:overflowPunct/>
              <w:autoSpaceDE/>
              <w:autoSpaceDN/>
              <w:adjustRightInd/>
              <w:jc w:val="both"/>
              <w:textAlignment w:val="auto"/>
              <w:rPr>
                <w:color w:val="auto"/>
              </w:rPr>
            </w:pPr>
            <w:r w:rsidRPr="00833E33">
              <w:rPr>
                <w:rFonts w:hint="eastAsia"/>
                <w:color w:val="auto"/>
              </w:rPr>
              <w:t>有機農産物の</w:t>
            </w:r>
          </w:p>
          <w:p w14:paraId="4C2F30D1" w14:textId="77777777" w:rsidR="00641DF6" w:rsidRDefault="00641DF6" w:rsidP="00A11502">
            <w:pPr>
              <w:widowControl/>
              <w:suppressAutoHyphens w:val="0"/>
              <w:kinsoku/>
              <w:wordWrap/>
              <w:overflowPunct/>
              <w:autoSpaceDE/>
              <w:autoSpaceDN/>
              <w:adjustRightInd/>
              <w:jc w:val="both"/>
              <w:textAlignment w:val="auto"/>
              <w:rPr>
                <w:color w:val="auto"/>
              </w:rPr>
            </w:pPr>
            <w:r w:rsidRPr="00833E33">
              <w:rPr>
                <w:color w:val="auto"/>
              </w:rPr>
              <w:t>(転換期間中有機農産物を含</w:t>
            </w:r>
            <w:r>
              <w:rPr>
                <w:rFonts w:hint="eastAsia"/>
                <w:color w:val="auto"/>
              </w:rPr>
              <w:t>む</w:t>
            </w:r>
            <w:r w:rsidRPr="00833E33">
              <w:rPr>
                <w:color w:val="auto"/>
              </w:rPr>
              <w:t>)</w:t>
            </w:r>
          </w:p>
          <w:p w14:paraId="49708F2D" w14:textId="77777777" w:rsidR="00641DF6" w:rsidRDefault="00641DF6" w:rsidP="00A11502">
            <w:pPr>
              <w:widowControl/>
              <w:suppressAutoHyphens w:val="0"/>
              <w:kinsoku/>
              <w:wordWrap/>
              <w:overflowPunct/>
              <w:autoSpaceDE/>
              <w:autoSpaceDN/>
              <w:adjustRightInd/>
              <w:jc w:val="both"/>
              <w:textAlignment w:val="auto"/>
              <w:rPr>
                <w:color w:val="auto"/>
              </w:rPr>
            </w:pPr>
            <w:r w:rsidRPr="00833E33">
              <w:rPr>
                <w:rFonts w:hint="eastAsia"/>
                <w:color w:val="auto"/>
              </w:rPr>
              <w:t>生産行程管理者（個人申請）</w:t>
            </w:r>
          </w:p>
        </w:tc>
        <w:tc>
          <w:tcPr>
            <w:tcW w:w="4678" w:type="dxa"/>
          </w:tcPr>
          <w:p w14:paraId="7E319599" w14:textId="77777777" w:rsidR="00641DF6" w:rsidRDefault="00641DF6" w:rsidP="00A11502">
            <w:pPr>
              <w:widowControl/>
              <w:suppressAutoHyphens w:val="0"/>
              <w:kinsoku/>
              <w:wordWrap/>
              <w:overflowPunct/>
              <w:autoSpaceDE/>
              <w:autoSpaceDN/>
              <w:adjustRightInd/>
              <w:textAlignment w:val="auto"/>
              <w:rPr>
                <w:color w:val="auto"/>
              </w:rPr>
            </w:pPr>
            <w:r w:rsidRPr="003A599E">
              <w:rPr>
                <w:rFonts w:hint="eastAsia"/>
                <w:color w:val="auto"/>
              </w:rPr>
              <w:t>ｱ・小規模基本料金</w:t>
            </w:r>
            <w:r w:rsidRPr="003A599E">
              <w:rPr>
                <w:color w:val="auto"/>
              </w:rPr>
              <w:t>(菌床栽培きのこ、ｽﾌﾟﾗｳﾄ類を除く）</w:t>
            </w:r>
            <w:r w:rsidRPr="003A599E">
              <w:rPr>
                <w:rFonts w:hint="eastAsia"/>
                <w:color w:val="auto"/>
              </w:rPr>
              <w:t>実地調査面積が</w:t>
            </w:r>
            <w:r w:rsidRPr="003A599E">
              <w:rPr>
                <w:color w:val="auto"/>
              </w:rPr>
              <w:t>30㌃未満</w:t>
            </w:r>
          </w:p>
        </w:tc>
        <w:tc>
          <w:tcPr>
            <w:tcW w:w="1553" w:type="dxa"/>
          </w:tcPr>
          <w:p w14:paraId="4F451022" w14:textId="77777777" w:rsidR="00641DF6" w:rsidRDefault="00641DF6" w:rsidP="00A11502">
            <w:pPr>
              <w:widowControl/>
              <w:suppressAutoHyphens w:val="0"/>
              <w:kinsoku/>
              <w:wordWrap/>
              <w:overflowPunct/>
              <w:autoSpaceDE/>
              <w:autoSpaceDN/>
              <w:adjustRightInd/>
              <w:jc w:val="right"/>
              <w:textAlignment w:val="auto"/>
              <w:rPr>
                <w:color w:val="auto"/>
              </w:rPr>
            </w:pPr>
            <w:r w:rsidRPr="00492092">
              <w:rPr>
                <w:color w:val="auto"/>
              </w:rPr>
              <w:t>73,000円</w:t>
            </w:r>
          </w:p>
        </w:tc>
      </w:tr>
      <w:tr w:rsidR="00641DF6" w14:paraId="4FDD8F8F" w14:textId="77777777" w:rsidTr="00A11502">
        <w:tc>
          <w:tcPr>
            <w:tcW w:w="3397" w:type="dxa"/>
            <w:vMerge/>
          </w:tcPr>
          <w:p w14:paraId="44E4DF98"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1B629B12" w14:textId="77777777" w:rsidR="00641DF6" w:rsidRDefault="00641DF6" w:rsidP="00A11502">
            <w:pPr>
              <w:widowControl/>
              <w:suppressAutoHyphens w:val="0"/>
              <w:kinsoku/>
              <w:wordWrap/>
              <w:overflowPunct/>
              <w:autoSpaceDE/>
              <w:autoSpaceDN/>
              <w:adjustRightInd/>
              <w:textAlignment w:val="auto"/>
              <w:rPr>
                <w:color w:val="auto"/>
              </w:rPr>
            </w:pPr>
            <w:r w:rsidRPr="003A599E">
              <w:rPr>
                <w:rFonts w:hint="eastAsia"/>
                <w:color w:val="auto"/>
              </w:rPr>
              <w:t>ｲ・基本料金</w:t>
            </w:r>
            <w:r w:rsidRPr="003A599E">
              <w:rPr>
                <w:color w:val="auto"/>
              </w:rPr>
              <w:t>(菌床栽培きのこ、ｽﾌﾟﾗｳﾄ類を除く）</w:t>
            </w:r>
          </w:p>
          <w:p w14:paraId="30E3B4A4" w14:textId="77777777" w:rsidR="00641DF6" w:rsidRDefault="00641DF6" w:rsidP="00A11502">
            <w:pPr>
              <w:widowControl/>
              <w:suppressAutoHyphens w:val="0"/>
              <w:kinsoku/>
              <w:wordWrap/>
              <w:overflowPunct/>
              <w:autoSpaceDE/>
              <w:autoSpaceDN/>
              <w:adjustRightInd/>
              <w:ind w:firstLineChars="100" w:firstLine="200"/>
              <w:textAlignment w:val="auto"/>
              <w:rPr>
                <w:color w:val="auto"/>
              </w:rPr>
            </w:pPr>
            <w:r w:rsidRPr="003A599E">
              <w:rPr>
                <w:rFonts w:hint="eastAsia"/>
                <w:color w:val="auto"/>
              </w:rPr>
              <w:t>実地調査面積が</w:t>
            </w:r>
            <w:r w:rsidRPr="003A599E">
              <w:rPr>
                <w:color w:val="auto"/>
              </w:rPr>
              <w:t>30㌃以上、1㌶未満</w:t>
            </w:r>
          </w:p>
        </w:tc>
        <w:tc>
          <w:tcPr>
            <w:tcW w:w="1553" w:type="dxa"/>
          </w:tcPr>
          <w:p w14:paraId="2A95CCC6" w14:textId="77777777" w:rsidR="00641DF6" w:rsidRDefault="00641DF6" w:rsidP="00A11502">
            <w:pPr>
              <w:widowControl/>
              <w:suppressAutoHyphens w:val="0"/>
              <w:kinsoku/>
              <w:wordWrap/>
              <w:overflowPunct/>
              <w:autoSpaceDE/>
              <w:autoSpaceDN/>
              <w:adjustRightInd/>
              <w:jc w:val="right"/>
              <w:textAlignment w:val="auto"/>
              <w:rPr>
                <w:color w:val="auto"/>
              </w:rPr>
            </w:pPr>
            <w:r w:rsidRPr="00492092">
              <w:rPr>
                <w:color w:val="auto"/>
              </w:rPr>
              <w:t>91,000円</w:t>
            </w:r>
          </w:p>
        </w:tc>
      </w:tr>
      <w:tr w:rsidR="00641DF6" w14:paraId="539DFE7A" w14:textId="77777777" w:rsidTr="00A11502">
        <w:tc>
          <w:tcPr>
            <w:tcW w:w="3397" w:type="dxa"/>
            <w:vMerge/>
          </w:tcPr>
          <w:p w14:paraId="01D953AB"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096B7E1F" w14:textId="77777777" w:rsidR="00641DF6" w:rsidRDefault="00641DF6" w:rsidP="00A11502">
            <w:pPr>
              <w:widowControl/>
              <w:suppressAutoHyphens w:val="0"/>
              <w:kinsoku/>
              <w:wordWrap/>
              <w:overflowPunct/>
              <w:autoSpaceDE/>
              <w:autoSpaceDN/>
              <w:adjustRightInd/>
              <w:textAlignment w:val="auto"/>
              <w:rPr>
                <w:color w:val="auto"/>
              </w:rPr>
            </w:pPr>
            <w:r w:rsidRPr="003A599E">
              <w:rPr>
                <w:rFonts w:hint="eastAsia"/>
                <w:color w:val="auto"/>
              </w:rPr>
              <w:t>ｳ</w:t>
            </w:r>
            <w:r w:rsidRPr="003A599E">
              <w:rPr>
                <w:color w:val="auto"/>
              </w:rPr>
              <w:t>.基本料金　菌床栽培きのこ・スプラウト類</w:t>
            </w:r>
          </w:p>
          <w:p w14:paraId="7BD22B2D" w14:textId="77777777" w:rsidR="00641DF6" w:rsidRDefault="00641DF6" w:rsidP="00A11502">
            <w:pPr>
              <w:widowControl/>
              <w:suppressAutoHyphens w:val="0"/>
              <w:kinsoku/>
              <w:wordWrap/>
              <w:overflowPunct/>
              <w:autoSpaceDE/>
              <w:autoSpaceDN/>
              <w:adjustRightInd/>
              <w:ind w:firstLineChars="100" w:firstLine="200"/>
              <w:textAlignment w:val="auto"/>
              <w:rPr>
                <w:color w:val="auto"/>
              </w:rPr>
            </w:pPr>
            <w:r w:rsidRPr="003A599E">
              <w:rPr>
                <w:rFonts w:hint="eastAsia"/>
                <w:color w:val="auto"/>
              </w:rPr>
              <w:t>実地調査面積が</w:t>
            </w:r>
            <w:r w:rsidRPr="003A599E">
              <w:rPr>
                <w:color w:val="auto"/>
              </w:rPr>
              <w:t>30㌃未満</w:t>
            </w:r>
          </w:p>
        </w:tc>
        <w:tc>
          <w:tcPr>
            <w:tcW w:w="1553" w:type="dxa"/>
          </w:tcPr>
          <w:p w14:paraId="48CF4BDB" w14:textId="77777777" w:rsidR="00641DF6" w:rsidRDefault="00641DF6" w:rsidP="00A11502">
            <w:pPr>
              <w:widowControl/>
              <w:suppressAutoHyphens w:val="0"/>
              <w:kinsoku/>
              <w:wordWrap/>
              <w:overflowPunct/>
              <w:autoSpaceDE/>
              <w:autoSpaceDN/>
              <w:adjustRightInd/>
              <w:jc w:val="right"/>
              <w:textAlignment w:val="auto"/>
              <w:rPr>
                <w:color w:val="auto"/>
              </w:rPr>
            </w:pPr>
            <w:r w:rsidRPr="00833E33">
              <w:rPr>
                <w:color w:val="auto"/>
              </w:rPr>
              <w:t xml:space="preserve">  8</w:t>
            </w:r>
            <w:r>
              <w:rPr>
                <w:rFonts w:hint="eastAsia"/>
                <w:color w:val="auto"/>
              </w:rPr>
              <w:t>2</w:t>
            </w:r>
            <w:r w:rsidRPr="00833E33">
              <w:rPr>
                <w:color w:val="auto"/>
              </w:rPr>
              <w:t>,000円</w:t>
            </w:r>
          </w:p>
        </w:tc>
      </w:tr>
      <w:tr w:rsidR="00641DF6" w14:paraId="7FE8F29B" w14:textId="77777777" w:rsidTr="00A11502">
        <w:tc>
          <w:tcPr>
            <w:tcW w:w="3397" w:type="dxa"/>
            <w:vMerge/>
          </w:tcPr>
          <w:p w14:paraId="6F387A11"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64AFBFA8" w14:textId="77777777" w:rsidR="00641DF6"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ｴ･一般の加算料金（ソバ、又は緑肥等、菌床栽培</w:t>
            </w:r>
          </w:p>
          <w:p w14:paraId="6DB40CBB" w14:textId="31AF100C" w:rsidR="00641DF6" w:rsidRDefault="00641DF6" w:rsidP="008A3628">
            <w:pPr>
              <w:widowControl/>
              <w:suppressAutoHyphens w:val="0"/>
              <w:kinsoku/>
              <w:wordWrap/>
              <w:overflowPunct/>
              <w:autoSpaceDE/>
              <w:autoSpaceDN/>
              <w:adjustRightInd/>
              <w:ind w:firstLineChars="100" w:firstLine="200"/>
              <w:textAlignment w:val="auto"/>
              <w:rPr>
                <w:color w:val="auto"/>
              </w:rPr>
            </w:pPr>
            <w:r w:rsidRPr="00D641B2">
              <w:rPr>
                <w:rFonts w:hint="eastAsia"/>
                <w:color w:val="auto"/>
              </w:rPr>
              <w:t>きのこ</w:t>
            </w:r>
            <w:r w:rsidRPr="00D641B2">
              <w:rPr>
                <w:color w:val="auto"/>
              </w:rPr>
              <w:t>,ｽﾌﾟﾗｳﾄ類を除く）実地調査面積が1㌶以上の場合、1㌶増加毎に加算</w:t>
            </w:r>
          </w:p>
        </w:tc>
        <w:tc>
          <w:tcPr>
            <w:tcW w:w="1553" w:type="dxa"/>
            <w:vMerge w:val="restart"/>
          </w:tcPr>
          <w:p w14:paraId="2F595241" w14:textId="77777777" w:rsidR="00641DF6" w:rsidRDefault="00641DF6" w:rsidP="00A11502">
            <w:pPr>
              <w:jc w:val="right"/>
              <w:rPr>
                <w:color w:val="auto"/>
              </w:rPr>
            </w:pPr>
          </w:p>
          <w:p w14:paraId="10B545E2" w14:textId="77777777" w:rsidR="00641DF6" w:rsidRDefault="00641DF6" w:rsidP="00A11502">
            <w:pPr>
              <w:jc w:val="right"/>
              <w:rPr>
                <w:color w:val="auto"/>
              </w:rPr>
            </w:pPr>
          </w:p>
          <w:p w14:paraId="1546A068" w14:textId="77777777" w:rsidR="00641DF6" w:rsidRDefault="00641DF6" w:rsidP="00A11502">
            <w:pPr>
              <w:jc w:val="right"/>
              <w:rPr>
                <w:color w:val="auto"/>
              </w:rPr>
            </w:pPr>
          </w:p>
          <w:p w14:paraId="51847D30" w14:textId="77777777" w:rsidR="00641DF6" w:rsidRDefault="00641DF6" w:rsidP="00A11502">
            <w:pPr>
              <w:jc w:val="right"/>
              <w:rPr>
                <w:color w:val="auto"/>
              </w:rPr>
            </w:pPr>
          </w:p>
          <w:p w14:paraId="62C3783F" w14:textId="77777777" w:rsidR="00641DF6" w:rsidRDefault="00641DF6" w:rsidP="00A11502">
            <w:pPr>
              <w:jc w:val="right"/>
              <w:rPr>
                <w:color w:val="auto"/>
              </w:rPr>
            </w:pPr>
            <w:r>
              <w:rPr>
                <w:rFonts w:hint="eastAsia"/>
                <w:color w:val="auto"/>
              </w:rPr>
              <w:t>8､000円</w:t>
            </w:r>
          </w:p>
        </w:tc>
      </w:tr>
      <w:tr w:rsidR="00641DF6" w14:paraId="16C9E62D" w14:textId="77777777" w:rsidTr="00A11502">
        <w:tc>
          <w:tcPr>
            <w:tcW w:w="3397" w:type="dxa"/>
            <w:vMerge/>
          </w:tcPr>
          <w:p w14:paraId="26B02FD4"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502793E2" w14:textId="77777777"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ｵ･菌床きのこ栽培、ｽﾌﾟﾗｳﾄ類の加算料金</w:t>
            </w:r>
          </w:p>
          <w:p w14:paraId="196123F7" w14:textId="77777777"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 xml:space="preserve">　実地調査面積が</w:t>
            </w:r>
            <w:r w:rsidRPr="00D641B2">
              <w:rPr>
                <w:color w:val="auto"/>
              </w:rPr>
              <w:t>30㌃以上の場合、</w:t>
            </w:r>
          </w:p>
          <w:p w14:paraId="3EAD6C8F" w14:textId="77777777"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 xml:space="preserve">　菌床きのこ栽培場の面積が</w:t>
            </w:r>
            <w:r w:rsidRPr="00D641B2">
              <w:rPr>
                <w:color w:val="auto"/>
              </w:rPr>
              <w:t>20㌃増加毎に加算</w:t>
            </w:r>
          </w:p>
          <w:p w14:paraId="1E2A7BC6" w14:textId="33D00BEC"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 xml:space="preserve">　ｳ･</w:t>
            </w:r>
            <w:r w:rsidR="004344D8">
              <w:rPr>
                <w:rFonts w:hint="eastAsia"/>
                <w:color w:val="auto"/>
              </w:rPr>
              <w:t>基本料金</w:t>
            </w:r>
            <w:r w:rsidRPr="00D641B2">
              <w:rPr>
                <w:rFonts w:hint="eastAsia"/>
                <w:color w:val="auto"/>
              </w:rPr>
              <w:t>を算定したのち適用する</w:t>
            </w:r>
          </w:p>
        </w:tc>
        <w:tc>
          <w:tcPr>
            <w:tcW w:w="1553" w:type="dxa"/>
            <w:vMerge/>
          </w:tcPr>
          <w:p w14:paraId="5EDB1BE4" w14:textId="77777777" w:rsidR="00641DF6" w:rsidRDefault="00641DF6" w:rsidP="00A11502">
            <w:pPr>
              <w:widowControl/>
              <w:suppressAutoHyphens w:val="0"/>
              <w:kinsoku/>
              <w:wordWrap/>
              <w:overflowPunct/>
              <w:autoSpaceDE/>
              <w:autoSpaceDN/>
              <w:adjustRightInd/>
              <w:textAlignment w:val="auto"/>
              <w:rPr>
                <w:color w:val="auto"/>
              </w:rPr>
            </w:pPr>
          </w:p>
        </w:tc>
      </w:tr>
      <w:tr w:rsidR="00641DF6" w14:paraId="25702771" w14:textId="77777777" w:rsidTr="00A11502">
        <w:tc>
          <w:tcPr>
            <w:tcW w:w="3397" w:type="dxa"/>
            <w:vMerge/>
          </w:tcPr>
          <w:p w14:paraId="5A9018D9"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65162821" w14:textId="77777777"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ｶ･ソバ、又は緑肥等、粗放栽培の加算料金</w:t>
            </w:r>
          </w:p>
          <w:p w14:paraId="1E0E5807" w14:textId="77777777"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 xml:space="preserve">　実地調査面積が</w:t>
            </w:r>
            <w:r w:rsidRPr="00D641B2">
              <w:rPr>
                <w:color w:val="auto"/>
              </w:rPr>
              <w:t>1㌶以上の場合、</w:t>
            </w:r>
          </w:p>
          <w:p w14:paraId="2753B672" w14:textId="77777777"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 xml:space="preserve">　ソバ、又は緑肥等の面積が</w:t>
            </w:r>
            <w:r w:rsidRPr="00D641B2">
              <w:rPr>
                <w:color w:val="auto"/>
              </w:rPr>
              <w:t>10㌶増加毎に加算</w:t>
            </w:r>
          </w:p>
          <w:p w14:paraId="518B0C34" w14:textId="502D2E83" w:rsidR="00641DF6" w:rsidRPr="00D641B2" w:rsidRDefault="00641DF6" w:rsidP="00A11502">
            <w:pPr>
              <w:widowControl/>
              <w:suppressAutoHyphens w:val="0"/>
              <w:kinsoku/>
              <w:wordWrap/>
              <w:overflowPunct/>
              <w:autoSpaceDE/>
              <w:autoSpaceDN/>
              <w:adjustRightInd/>
              <w:textAlignment w:val="auto"/>
              <w:rPr>
                <w:color w:val="auto"/>
              </w:rPr>
            </w:pPr>
            <w:r w:rsidRPr="00D641B2">
              <w:rPr>
                <w:rFonts w:hint="eastAsia"/>
                <w:color w:val="auto"/>
              </w:rPr>
              <w:t xml:space="preserve">　ｳ･</w:t>
            </w:r>
            <w:r w:rsidR="004344D8">
              <w:rPr>
                <w:rFonts w:hint="eastAsia"/>
                <w:color w:val="auto"/>
              </w:rPr>
              <w:t>基本料金</w:t>
            </w:r>
            <w:r w:rsidRPr="00D641B2">
              <w:rPr>
                <w:rFonts w:hint="eastAsia"/>
                <w:color w:val="auto"/>
              </w:rPr>
              <w:t>を算定したのち適用する</w:t>
            </w:r>
          </w:p>
        </w:tc>
        <w:tc>
          <w:tcPr>
            <w:tcW w:w="1553" w:type="dxa"/>
            <w:vMerge/>
          </w:tcPr>
          <w:p w14:paraId="5E600A18" w14:textId="77777777" w:rsidR="00641DF6" w:rsidRDefault="00641DF6" w:rsidP="00A11502">
            <w:pPr>
              <w:widowControl/>
              <w:suppressAutoHyphens w:val="0"/>
              <w:kinsoku/>
              <w:wordWrap/>
              <w:overflowPunct/>
              <w:autoSpaceDE/>
              <w:autoSpaceDN/>
              <w:adjustRightInd/>
              <w:textAlignment w:val="auto"/>
              <w:rPr>
                <w:color w:val="auto"/>
              </w:rPr>
            </w:pPr>
          </w:p>
        </w:tc>
      </w:tr>
      <w:tr w:rsidR="00641DF6" w14:paraId="10CEA16F" w14:textId="77777777" w:rsidTr="00A11502">
        <w:tc>
          <w:tcPr>
            <w:tcW w:w="3397" w:type="dxa"/>
            <w:vAlign w:val="center"/>
          </w:tcPr>
          <w:p w14:paraId="5AA5E308" w14:textId="77777777" w:rsidR="00641DF6" w:rsidRDefault="00641DF6" w:rsidP="00A11502">
            <w:pPr>
              <w:widowControl/>
              <w:suppressAutoHyphens w:val="0"/>
              <w:kinsoku/>
              <w:wordWrap/>
              <w:overflowPunct/>
              <w:autoSpaceDE/>
              <w:autoSpaceDN/>
              <w:adjustRightInd/>
              <w:jc w:val="both"/>
              <w:textAlignment w:val="auto"/>
              <w:rPr>
                <w:color w:val="auto"/>
              </w:rPr>
            </w:pPr>
            <w:r w:rsidRPr="00833E33">
              <w:rPr>
                <w:rFonts w:hint="eastAsia"/>
                <w:color w:val="auto"/>
              </w:rPr>
              <w:t>同上、生産行程管理者（団体申請）</w:t>
            </w:r>
          </w:p>
        </w:tc>
        <w:tc>
          <w:tcPr>
            <w:tcW w:w="4678" w:type="dxa"/>
          </w:tcPr>
          <w:p w14:paraId="2903809A" w14:textId="77777777" w:rsidR="00641DF6" w:rsidRDefault="00641DF6" w:rsidP="00A11502">
            <w:pPr>
              <w:widowControl/>
              <w:suppressAutoHyphens w:val="0"/>
              <w:kinsoku/>
              <w:wordWrap/>
              <w:overflowPunct/>
              <w:autoSpaceDE/>
              <w:autoSpaceDN/>
              <w:adjustRightInd/>
              <w:textAlignment w:val="auto"/>
              <w:rPr>
                <w:color w:val="auto"/>
              </w:rPr>
            </w:pPr>
            <w:r w:rsidRPr="00833E33">
              <w:rPr>
                <w:rFonts w:hint="eastAsia"/>
                <w:color w:val="auto"/>
              </w:rPr>
              <w:t>実地調査面積手数料のほか、生産者１名増加毎に加算</w:t>
            </w:r>
          </w:p>
        </w:tc>
        <w:tc>
          <w:tcPr>
            <w:tcW w:w="1553" w:type="dxa"/>
          </w:tcPr>
          <w:p w14:paraId="06694D7E" w14:textId="77777777" w:rsidR="00641DF6" w:rsidRDefault="00641DF6" w:rsidP="00A11502">
            <w:pPr>
              <w:widowControl/>
              <w:suppressAutoHyphens w:val="0"/>
              <w:kinsoku/>
              <w:wordWrap/>
              <w:overflowPunct/>
              <w:autoSpaceDE/>
              <w:autoSpaceDN/>
              <w:adjustRightInd/>
              <w:jc w:val="right"/>
              <w:textAlignment w:val="auto"/>
              <w:rPr>
                <w:color w:val="auto"/>
              </w:rPr>
            </w:pPr>
            <w:r w:rsidRPr="00195E22">
              <w:rPr>
                <w:color w:val="auto"/>
              </w:rPr>
              <w:t>15,000円</w:t>
            </w:r>
          </w:p>
        </w:tc>
      </w:tr>
      <w:tr w:rsidR="00641DF6" w14:paraId="1F931430" w14:textId="77777777" w:rsidTr="00A11502">
        <w:trPr>
          <w:trHeight w:val="342"/>
        </w:trPr>
        <w:tc>
          <w:tcPr>
            <w:tcW w:w="3397" w:type="dxa"/>
            <w:vMerge w:val="restart"/>
            <w:vAlign w:val="center"/>
          </w:tcPr>
          <w:p w14:paraId="6213DDD0" w14:textId="77777777" w:rsidR="00641DF6" w:rsidRPr="00195E22" w:rsidRDefault="00641DF6" w:rsidP="00A11502">
            <w:pPr>
              <w:widowControl/>
              <w:suppressAutoHyphens w:val="0"/>
              <w:kinsoku/>
              <w:wordWrap/>
              <w:overflowPunct/>
              <w:autoSpaceDE/>
              <w:autoSpaceDN/>
              <w:adjustRightInd/>
              <w:jc w:val="both"/>
              <w:textAlignment w:val="auto"/>
              <w:rPr>
                <w:color w:val="auto"/>
              </w:rPr>
            </w:pPr>
            <w:r w:rsidRPr="00195E22">
              <w:rPr>
                <w:rFonts w:hint="eastAsia"/>
                <w:color w:val="auto"/>
              </w:rPr>
              <w:t>同上、生産行程管理者（受入実績加算）</w:t>
            </w:r>
          </w:p>
          <w:p w14:paraId="2F316123" w14:textId="77777777" w:rsidR="00641DF6" w:rsidRPr="00195E22" w:rsidRDefault="00641DF6" w:rsidP="00A11502">
            <w:pPr>
              <w:widowControl/>
              <w:suppressAutoHyphens w:val="0"/>
              <w:kinsoku/>
              <w:wordWrap/>
              <w:overflowPunct/>
              <w:autoSpaceDE/>
              <w:autoSpaceDN/>
              <w:adjustRightInd/>
              <w:jc w:val="both"/>
              <w:textAlignment w:val="auto"/>
              <w:rPr>
                <w:color w:val="auto"/>
              </w:rPr>
            </w:pPr>
            <w:r w:rsidRPr="00195E22">
              <w:rPr>
                <w:rFonts w:hint="eastAsia"/>
                <w:color w:val="auto"/>
              </w:rPr>
              <w:t>実地調査面積手数料のほかに加算</w:t>
            </w:r>
          </w:p>
          <w:p w14:paraId="146836C3" w14:textId="77777777" w:rsidR="00641DF6" w:rsidRDefault="00641DF6" w:rsidP="00A11502">
            <w:pPr>
              <w:widowControl/>
              <w:suppressAutoHyphens w:val="0"/>
              <w:kinsoku/>
              <w:wordWrap/>
              <w:overflowPunct/>
              <w:autoSpaceDE/>
              <w:autoSpaceDN/>
              <w:adjustRightInd/>
              <w:jc w:val="both"/>
              <w:textAlignment w:val="auto"/>
              <w:rPr>
                <w:color w:val="auto"/>
              </w:rPr>
            </w:pPr>
            <w:r w:rsidRPr="00195E22">
              <w:rPr>
                <w:rFonts w:hint="eastAsia"/>
                <w:color w:val="auto"/>
              </w:rPr>
              <w:t>加算上限は</w:t>
            </w:r>
            <w:r w:rsidRPr="00195E22">
              <w:rPr>
                <w:color w:val="auto"/>
              </w:rPr>
              <w:t>56,000円とする</w:t>
            </w:r>
          </w:p>
        </w:tc>
        <w:tc>
          <w:tcPr>
            <w:tcW w:w="4678" w:type="dxa"/>
          </w:tcPr>
          <w:p w14:paraId="7D098F68" w14:textId="77777777" w:rsidR="00641DF6" w:rsidRDefault="00641DF6" w:rsidP="00A11502">
            <w:pPr>
              <w:widowControl/>
              <w:suppressAutoHyphens w:val="0"/>
              <w:kinsoku/>
              <w:wordWrap/>
              <w:overflowPunct/>
              <w:autoSpaceDE/>
              <w:autoSpaceDN/>
              <w:adjustRightInd/>
              <w:textAlignment w:val="auto"/>
              <w:rPr>
                <w:color w:val="auto"/>
              </w:rPr>
            </w:pPr>
            <w:r w:rsidRPr="00195E22">
              <w:rPr>
                <w:rFonts w:hint="eastAsia"/>
                <w:color w:val="auto"/>
              </w:rPr>
              <w:t>前年の受入実績が</w:t>
            </w:r>
            <w:r w:rsidRPr="00195E22">
              <w:rPr>
                <w:color w:val="auto"/>
              </w:rPr>
              <w:t>1トン未満</w:t>
            </w:r>
          </w:p>
        </w:tc>
        <w:tc>
          <w:tcPr>
            <w:tcW w:w="1553" w:type="dxa"/>
          </w:tcPr>
          <w:p w14:paraId="72CF8E4D" w14:textId="77777777" w:rsidR="00641DF6" w:rsidRPr="00195E22" w:rsidRDefault="00641DF6" w:rsidP="00A11502">
            <w:pPr>
              <w:widowControl/>
              <w:suppressAutoHyphens w:val="0"/>
              <w:kinsoku/>
              <w:wordWrap/>
              <w:overflowPunct/>
              <w:autoSpaceDE/>
              <w:autoSpaceDN/>
              <w:adjustRightInd/>
              <w:jc w:val="right"/>
              <w:textAlignment w:val="auto"/>
              <w:rPr>
                <w:rFonts w:ascii="ＭＳ Ｐゴシック" w:hAnsi="ＭＳ Ｐゴシック" w:cs="ＭＳ Ｐゴシック"/>
                <w:color w:val="auto"/>
              </w:rPr>
            </w:pPr>
            <w:r>
              <w:rPr>
                <w:rFonts w:hint="eastAsia"/>
              </w:rPr>
              <w:t xml:space="preserve">  8,000円</w:t>
            </w:r>
          </w:p>
        </w:tc>
      </w:tr>
      <w:tr w:rsidR="00641DF6" w14:paraId="4C496399" w14:textId="77777777" w:rsidTr="00A11502">
        <w:tc>
          <w:tcPr>
            <w:tcW w:w="3397" w:type="dxa"/>
            <w:vMerge/>
          </w:tcPr>
          <w:p w14:paraId="687A44C9"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35ADBA92" w14:textId="77777777" w:rsidR="00641DF6" w:rsidRDefault="00641DF6" w:rsidP="00A11502">
            <w:pPr>
              <w:widowControl/>
              <w:suppressAutoHyphens w:val="0"/>
              <w:kinsoku/>
              <w:wordWrap/>
              <w:overflowPunct/>
              <w:autoSpaceDE/>
              <w:autoSpaceDN/>
              <w:adjustRightInd/>
              <w:textAlignment w:val="auto"/>
              <w:rPr>
                <w:color w:val="auto"/>
              </w:rPr>
            </w:pPr>
            <w:r w:rsidRPr="00195E22">
              <w:rPr>
                <w:rFonts w:hint="eastAsia"/>
                <w:color w:val="auto"/>
              </w:rPr>
              <w:t>前年の受入実績が</w:t>
            </w:r>
            <w:r w:rsidRPr="00195E22">
              <w:rPr>
                <w:color w:val="auto"/>
              </w:rPr>
              <w:t>1トン以上、2トン未満</w:t>
            </w:r>
          </w:p>
        </w:tc>
        <w:tc>
          <w:tcPr>
            <w:tcW w:w="1553" w:type="dxa"/>
          </w:tcPr>
          <w:p w14:paraId="64DB4DED" w14:textId="77777777" w:rsidR="00641DF6" w:rsidRPr="00195E22" w:rsidRDefault="00641DF6" w:rsidP="00A11502">
            <w:pPr>
              <w:widowControl/>
              <w:suppressAutoHyphens w:val="0"/>
              <w:kinsoku/>
              <w:wordWrap/>
              <w:overflowPunct/>
              <w:autoSpaceDE/>
              <w:autoSpaceDN/>
              <w:adjustRightInd/>
              <w:jc w:val="right"/>
              <w:textAlignment w:val="auto"/>
            </w:pPr>
            <w:r>
              <w:rPr>
                <w:rFonts w:hint="eastAsia"/>
              </w:rPr>
              <w:t xml:space="preserve">     16,000円</w:t>
            </w:r>
          </w:p>
        </w:tc>
      </w:tr>
      <w:tr w:rsidR="00641DF6" w14:paraId="205D05FF" w14:textId="77777777" w:rsidTr="00A11502">
        <w:tc>
          <w:tcPr>
            <w:tcW w:w="3397" w:type="dxa"/>
            <w:vMerge/>
          </w:tcPr>
          <w:p w14:paraId="367ED101" w14:textId="77777777" w:rsidR="00641DF6" w:rsidRDefault="00641DF6" w:rsidP="00A11502">
            <w:pPr>
              <w:widowControl/>
              <w:suppressAutoHyphens w:val="0"/>
              <w:kinsoku/>
              <w:wordWrap/>
              <w:overflowPunct/>
              <w:autoSpaceDE/>
              <w:autoSpaceDN/>
              <w:adjustRightInd/>
              <w:textAlignment w:val="auto"/>
              <w:rPr>
                <w:color w:val="auto"/>
              </w:rPr>
            </w:pPr>
          </w:p>
        </w:tc>
        <w:tc>
          <w:tcPr>
            <w:tcW w:w="4678" w:type="dxa"/>
          </w:tcPr>
          <w:p w14:paraId="3A24E6D6" w14:textId="77777777" w:rsidR="00641DF6" w:rsidRDefault="00641DF6" w:rsidP="00A11502">
            <w:pPr>
              <w:widowControl/>
              <w:suppressAutoHyphens w:val="0"/>
              <w:kinsoku/>
              <w:wordWrap/>
              <w:overflowPunct/>
              <w:autoSpaceDE/>
              <w:autoSpaceDN/>
              <w:adjustRightInd/>
              <w:textAlignment w:val="auto"/>
              <w:rPr>
                <w:color w:val="auto"/>
              </w:rPr>
            </w:pPr>
            <w:r w:rsidRPr="00195E22">
              <w:rPr>
                <w:rFonts w:hint="eastAsia"/>
                <w:color w:val="auto"/>
              </w:rPr>
              <w:t>前年の受入実績が</w:t>
            </w:r>
            <w:r w:rsidRPr="00195E22">
              <w:rPr>
                <w:color w:val="auto"/>
              </w:rPr>
              <w:t>2トン以上の場合、1トン増加毎に</w:t>
            </w:r>
          </w:p>
        </w:tc>
        <w:tc>
          <w:tcPr>
            <w:tcW w:w="1553" w:type="dxa"/>
          </w:tcPr>
          <w:p w14:paraId="34B8608E" w14:textId="77777777" w:rsidR="00641DF6" w:rsidRPr="004245CF" w:rsidRDefault="00641DF6" w:rsidP="00A11502">
            <w:pPr>
              <w:widowControl/>
              <w:suppressAutoHyphens w:val="0"/>
              <w:kinsoku/>
              <w:wordWrap/>
              <w:overflowPunct/>
              <w:autoSpaceDE/>
              <w:autoSpaceDN/>
              <w:adjustRightInd/>
              <w:jc w:val="right"/>
              <w:textAlignment w:val="auto"/>
            </w:pPr>
            <w:r>
              <w:rPr>
                <w:rFonts w:hint="eastAsia"/>
              </w:rPr>
              <w:t xml:space="preserve">      8,000円</w:t>
            </w:r>
          </w:p>
        </w:tc>
      </w:tr>
    </w:tbl>
    <w:p w14:paraId="2BBBDC62" w14:textId="77777777" w:rsidR="00641DF6" w:rsidRDefault="00641DF6" w:rsidP="00641DF6">
      <w:pPr>
        <w:widowControl/>
        <w:suppressAutoHyphens w:val="0"/>
        <w:kinsoku/>
        <w:wordWrap/>
        <w:overflowPunct/>
        <w:autoSpaceDE/>
        <w:autoSpaceDN/>
        <w:adjustRightInd/>
        <w:textAlignment w:val="auto"/>
        <w:rPr>
          <w:color w:val="auto"/>
        </w:rPr>
      </w:pPr>
    </w:p>
    <w:tbl>
      <w:tblPr>
        <w:tblStyle w:val="af5"/>
        <w:tblW w:w="0" w:type="auto"/>
        <w:tblLook w:val="04A0" w:firstRow="1" w:lastRow="0" w:firstColumn="1" w:lastColumn="0" w:noHBand="0" w:noVBand="1"/>
      </w:tblPr>
      <w:tblGrid>
        <w:gridCol w:w="3256"/>
        <w:gridCol w:w="4961"/>
        <w:gridCol w:w="1411"/>
      </w:tblGrid>
      <w:tr w:rsidR="00641DF6" w14:paraId="05F64436" w14:textId="77777777" w:rsidTr="00A11502">
        <w:tc>
          <w:tcPr>
            <w:tcW w:w="3256" w:type="dxa"/>
          </w:tcPr>
          <w:p w14:paraId="61025FC9" w14:textId="77777777" w:rsidR="00641DF6" w:rsidRDefault="00641DF6" w:rsidP="00A11502">
            <w:pPr>
              <w:widowControl/>
              <w:suppressAutoHyphens w:val="0"/>
              <w:kinsoku/>
              <w:wordWrap/>
              <w:overflowPunct/>
              <w:autoSpaceDE/>
              <w:autoSpaceDN/>
              <w:adjustRightInd/>
              <w:jc w:val="center"/>
              <w:textAlignment w:val="auto"/>
              <w:rPr>
                <w:color w:val="auto"/>
              </w:rPr>
            </w:pPr>
            <w:r w:rsidRPr="00B804E9">
              <w:rPr>
                <w:rFonts w:hint="eastAsia"/>
                <w:color w:val="auto"/>
              </w:rPr>
              <w:t>申請者の種別</w:t>
            </w:r>
          </w:p>
        </w:tc>
        <w:tc>
          <w:tcPr>
            <w:tcW w:w="4961" w:type="dxa"/>
          </w:tcPr>
          <w:p w14:paraId="33218719"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申請規模</w:t>
            </w:r>
          </w:p>
        </w:tc>
        <w:tc>
          <w:tcPr>
            <w:tcW w:w="1411" w:type="dxa"/>
          </w:tcPr>
          <w:p w14:paraId="2848A532"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手数料</w:t>
            </w:r>
          </w:p>
        </w:tc>
      </w:tr>
      <w:tr w:rsidR="00641DF6" w14:paraId="06178CEC" w14:textId="77777777" w:rsidTr="00A11502">
        <w:tc>
          <w:tcPr>
            <w:tcW w:w="3256" w:type="dxa"/>
            <w:vMerge w:val="restart"/>
          </w:tcPr>
          <w:p w14:paraId="53A38550" w14:textId="77777777" w:rsidR="00641DF6" w:rsidRPr="00274E6C" w:rsidRDefault="00641DF6" w:rsidP="00A11502">
            <w:pPr>
              <w:widowControl/>
              <w:suppressAutoHyphens w:val="0"/>
              <w:kinsoku/>
              <w:wordWrap/>
              <w:overflowPunct/>
              <w:autoSpaceDE/>
              <w:autoSpaceDN/>
              <w:adjustRightInd/>
              <w:jc w:val="both"/>
              <w:textAlignment w:val="auto"/>
              <w:rPr>
                <w:color w:val="auto"/>
              </w:rPr>
            </w:pPr>
            <w:r w:rsidRPr="00274E6C">
              <w:rPr>
                <w:rFonts w:hint="eastAsia"/>
                <w:color w:val="auto"/>
              </w:rPr>
              <w:t>証番号</w:t>
            </w:r>
            <w:r w:rsidRPr="00274E6C">
              <w:rPr>
                <w:color w:val="auto"/>
              </w:rPr>
              <w:t xml:space="preserve"> B</w:t>
            </w:r>
          </w:p>
          <w:p w14:paraId="433E22A8" w14:textId="77777777" w:rsidR="00641DF6" w:rsidRDefault="00641DF6" w:rsidP="00A11502">
            <w:pPr>
              <w:widowControl/>
              <w:suppressAutoHyphens w:val="0"/>
              <w:kinsoku/>
              <w:wordWrap/>
              <w:overflowPunct/>
              <w:autoSpaceDE/>
              <w:autoSpaceDN/>
              <w:adjustRightInd/>
              <w:jc w:val="both"/>
              <w:textAlignment w:val="auto"/>
              <w:rPr>
                <w:color w:val="auto"/>
              </w:rPr>
            </w:pPr>
            <w:r w:rsidRPr="00274E6C">
              <w:rPr>
                <w:rFonts w:hint="eastAsia"/>
                <w:color w:val="auto"/>
              </w:rPr>
              <w:t>有機加工食品の生産行程管理者</w:t>
            </w:r>
          </w:p>
        </w:tc>
        <w:tc>
          <w:tcPr>
            <w:tcW w:w="4961" w:type="dxa"/>
          </w:tcPr>
          <w:p w14:paraId="41C463A5" w14:textId="77777777" w:rsidR="00641DF6" w:rsidRDefault="00641DF6" w:rsidP="00A11502">
            <w:pPr>
              <w:widowControl/>
              <w:suppressAutoHyphens w:val="0"/>
              <w:kinsoku/>
              <w:wordWrap/>
              <w:overflowPunct/>
              <w:autoSpaceDE/>
              <w:autoSpaceDN/>
              <w:adjustRightInd/>
              <w:textAlignment w:val="auto"/>
              <w:rPr>
                <w:color w:val="auto"/>
              </w:rPr>
            </w:pPr>
            <w:r w:rsidRPr="00274E6C">
              <w:rPr>
                <w:rFonts w:hint="eastAsia"/>
                <w:color w:val="auto"/>
              </w:rPr>
              <w:t>実地調査所要時間５時間未満</w:t>
            </w:r>
          </w:p>
        </w:tc>
        <w:tc>
          <w:tcPr>
            <w:tcW w:w="1411" w:type="dxa"/>
          </w:tcPr>
          <w:p w14:paraId="262F77E7" w14:textId="77777777" w:rsidR="00641DF6" w:rsidRPr="00274E6C" w:rsidRDefault="00641DF6" w:rsidP="00A11502">
            <w:pPr>
              <w:widowControl/>
              <w:suppressAutoHyphens w:val="0"/>
              <w:kinsoku/>
              <w:wordWrap/>
              <w:overflowPunct/>
              <w:autoSpaceDE/>
              <w:autoSpaceDN/>
              <w:adjustRightInd/>
              <w:ind w:leftChars="160" w:left="320"/>
              <w:jc w:val="right"/>
              <w:textAlignment w:val="auto"/>
              <w:rPr>
                <w:rFonts w:ascii="ＭＳ Ｐゴシック" w:hAnsi="ＭＳ Ｐゴシック" w:cs="ＭＳ Ｐゴシック"/>
                <w:color w:val="auto"/>
              </w:rPr>
            </w:pPr>
            <w:r w:rsidRPr="00D5483F">
              <w:rPr>
                <w:rFonts w:ascii="ＭＳ Ｐゴシック" w:hAnsi="ＭＳ Ｐゴシック" w:cs="ＭＳ Ｐゴシック"/>
                <w:color w:val="auto"/>
              </w:rPr>
              <w:t>83,000</w:t>
            </w:r>
            <w:r>
              <w:rPr>
                <w:rFonts w:ascii="ＭＳ Ｐゴシック" w:hAnsi="ＭＳ Ｐゴシック" w:cs="ＭＳ Ｐゴシック" w:hint="eastAsia"/>
                <w:color w:val="auto"/>
              </w:rPr>
              <w:t>円</w:t>
            </w:r>
          </w:p>
        </w:tc>
      </w:tr>
      <w:tr w:rsidR="00641DF6" w14:paraId="789073BC" w14:textId="77777777" w:rsidTr="00A11502">
        <w:trPr>
          <w:trHeight w:val="204"/>
        </w:trPr>
        <w:tc>
          <w:tcPr>
            <w:tcW w:w="3256" w:type="dxa"/>
            <w:vMerge/>
          </w:tcPr>
          <w:p w14:paraId="5085EF75" w14:textId="77777777" w:rsidR="00641DF6" w:rsidRDefault="00641DF6" w:rsidP="00A11502">
            <w:pPr>
              <w:widowControl/>
              <w:suppressAutoHyphens w:val="0"/>
              <w:kinsoku/>
              <w:wordWrap/>
              <w:overflowPunct/>
              <w:autoSpaceDE/>
              <w:autoSpaceDN/>
              <w:adjustRightInd/>
              <w:textAlignment w:val="auto"/>
              <w:rPr>
                <w:color w:val="auto"/>
              </w:rPr>
            </w:pPr>
          </w:p>
        </w:tc>
        <w:tc>
          <w:tcPr>
            <w:tcW w:w="4961" w:type="dxa"/>
          </w:tcPr>
          <w:p w14:paraId="3D403E69" w14:textId="77777777" w:rsidR="00641DF6" w:rsidRDefault="00641DF6" w:rsidP="00A11502">
            <w:pPr>
              <w:widowControl/>
              <w:suppressAutoHyphens w:val="0"/>
              <w:kinsoku/>
              <w:wordWrap/>
              <w:overflowPunct/>
              <w:autoSpaceDE/>
              <w:autoSpaceDN/>
              <w:adjustRightInd/>
              <w:jc w:val="both"/>
              <w:textAlignment w:val="auto"/>
              <w:rPr>
                <w:color w:val="auto"/>
              </w:rPr>
            </w:pPr>
            <w:r w:rsidRPr="004A09EE">
              <w:rPr>
                <w:rFonts w:hint="eastAsia"/>
                <w:color w:val="auto"/>
              </w:rPr>
              <w:t>実地調査所要時間が</w:t>
            </w:r>
            <w:r w:rsidRPr="004A09EE">
              <w:rPr>
                <w:color w:val="auto"/>
              </w:rPr>
              <w:t>5時間を超える場合は1時間毎に</w:t>
            </w:r>
          </w:p>
        </w:tc>
        <w:tc>
          <w:tcPr>
            <w:tcW w:w="1411" w:type="dxa"/>
          </w:tcPr>
          <w:p w14:paraId="64A712FE" w14:textId="77777777" w:rsidR="00641DF6" w:rsidRPr="00D5483F" w:rsidRDefault="00641DF6" w:rsidP="00A11502">
            <w:pPr>
              <w:widowControl/>
              <w:suppressAutoHyphens w:val="0"/>
              <w:kinsoku/>
              <w:wordWrap/>
              <w:overflowPunct/>
              <w:autoSpaceDE/>
              <w:autoSpaceDN/>
              <w:adjustRightInd/>
              <w:ind w:leftChars="159" w:left="318"/>
              <w:jc w:val="right"/>
              <w:textAlignment w:val="auto"/>
              <w:rPr>
                <w:rFonts w:ascii="ＭＳ Ｐゴシック" w:hAnsi="ＭＳ Ｐゴシック" w:cs="ＭＳ Ｐゴシック"/>
                <w:color w:val="auto"/>
              </w:rPr>
            </w:pPr>
            <w:r>
              <w:rPr>
                <w:rFonts w:hint="eastAsia"/>
              </w:rPr>
              <w:t>5,000円</w:t>
            </w:r>
          </w:p>
        </w:tc>
      </w:tr>
      <w:tr w:rsidR="00641DF6" w14:paraId="725FC185" w14:textId="77777777" w:rsidTr="00A11502">
        <w:trPr>
          <w:trHeight w:val="276"/>
        </w:trPr>
        <w:tc>
          <w:tcPr>
            <w:tcW w:w="3256" w:type="dxa"/>
            <w:vMerge w:val="restart"/>
            <w:vAlign w:val="center"/>
          </w:tcPr>
          <w:p w14:paraId="58B4EEDA" w14:textId="77777777" w:rsidR="00641DF6" w:rsidRPr="004A09EE" w:rsidRDefault="00641DF6" w:rsidP="00A11502">
            <w:pPr>
              <w:jc w:val="both"/>
              <w:rPr>
                <w:color w:val="auto"/>
              </w:rPr>
            </w:pPr>
            <w:r w:rsidRPr="004A09EE">
              <w:rPr>
                <w:rFonts w:hint="eastAsia"/>
                <w:color w:val="auto"/>
              </w:rPr>
              <w:t>同上、生産行程管理者</w:t>
            </w:r>
          </w:p>
          <w:p w14:paraId="303C0F44" w14:textId="77777777" w:rsidR="00641DF6" w:rsidRDefault="00641DF6" w:rsidP="00A11502">
            <w:pPr>
              <w:jc w:val="both"/>
              <w:rPr>
                <w:color w:val="auto"/>
              </w:rPr>
            </w:pPr>
            <w:r w:rsidRPr="004A09EE">
              <w:rPr>
                <w:rFonts w:hint="eastAsia"/>
                <w:color w:val="auto"/>
              </w:rPr>
              <w:t>有機加工食品</w:t>
            </w:r>
            <w:r>
              <w:rPr>
                <w:rFonts w:hint="eastAsia"/>
                <w:color w:val="auto"/>
              </w:rPr>
              <w:t>の</w:t>
            </w:r>
            <w:r w:rsidRPr="00274E6C">
              <w:rPr>
                <w:rFonts w:hint="eastAsia"/>
                <w:color w:val="auto"/>
              </w:rPr>
              <w:t>実地調査所要時間</w:t>
            </w:r>
            <w:r>
              <w:rPr>
                <w:rFonts w:hint="eastAsia"/>
                <w:color w:val="auto"/>
              </w:rPr>
              <w:t>加算手数料</w:t>
            </w:r>
            <w:r w:rsidRPr="004A09EE">
              <w:rPr>
                <w:rFonts w:hint="eastAsia"/>
                <w:color w:val="auto"/>
              </w:rPr>
              <w:t>のほかに</w:t>
            </w:r>
            <w:r>
              <w:rPr>
                <w:rFonts w:hint="eastAsia"/>
                <w:color w:val="auto"/>
              </w:rPr>
              <w:t>、</w:t>
            </w:r>
            <w:r w:rsidRPr="004A09EE">
              <w:rPr>
                <w:rFonts w:hint="eastAsia"/>
                <w:color w:val="auto"/>
              </w:rPr>
              <w:t>品目数に応じて加算</w:t>
            </w:r>
          </w:p>
        </w:tc>
        <w:tc>
          <w:tcPr>
            <w:tcW w:w="4961" w:type="dxa"/>
          </w:tcPr>
          <w:p w14:paraId="0B227707" w14:textId="77777777" w:rsidR="00641DF6" w:rsidRDefault="00641DF6" w:rsidP="00A11502">
            <w:pPr>
              <w:widowControl/>
              <w:suppressAutoHyphens w:val="0"/>
              <w:kinsoku/>
              <w:wordWrap/>
              <w:overflowPunct/>
              <w:autoSpaceDE/>
              <w:autoSpaceDN/>
              <w:adjustRightInd/>
              <w:textAlignment w:val="auto"/>
              <w:rPr>
                <w:color w:val="auto"/>
              </w:rPr>
            </w:pPr>
            <w:r w:rsidRPr="00473FC5">
              <w:rPr>
                <w:rFonts w:hint="eastAsia"/>
                <w:color w:val="auto"/>
              </w:rPr>
              <w:t>１～２品目</w:t>
            </w:r>
          </w:p>
        </w:tc>
        <w:tc>
          <w:tcPr>
            <w:tcW w:w="1411" w:type="dxa"/>
          </w:tcPr>
          <w:p w14:paraId="443CFA6B" w14:textId="77777777" w:rsidR="00641DF6" w:rsidRDefault="00641DF6" w:rsidP="00A11502">
            <w:pPr>
              <w:widowControl/>
              <w:suppressAutoHyphens w:val="0"/>
              <w:kinsoku/>
              <w:wordWrap/>
              <w:overflowPunct/>
              <w:autoSpaceDE/>
              <w:autoSpaceDN/>
              <w:adjustRightInd/>
              <w:ind w:left="318" w:hangingChars="159" w:hanging="318"/>
              <w:jc w:val="right"/>
              <w:textAlignment w:val="auto"/>
              <w:rPr>
                <w:color w:val="auto"/>
              </w:rPr>
            </w:pPr>
            <w:r>
              <w:rPr>
                <w:rFonts w:hint="eastAsia"/>
              </w:rPr>
              <w:t xml:space="preserve">加算なし  </w:t>
            </w:r>
            <w:r w:rsidRPr="00D5483F">
              <w:t xml:space="preserve"> </w:t>
            </w:r>
          </w:p>
        </w:tc>
      </w:tr>
      <w:tr w:rsidR="00641DF6" w14:paraId="5FA25745" w14:textId="77777777" w:rsidTr="00A11502">
        <w:trPr>
          <w:trHeight w:val="264"/>
        </w:trPr>
        <w:tc>
          <w:tcPr>
            <w:tcW w:w="3256" w:type="dxa"/>
            <w:vMerge/>
          </w:tcPr>
          <w:p w14:paraId="5E9005AC" w14:textId="77777777" w:rsidR="00641DF6" w:rsidRPr="004A09EE" w:rsidRDefault="00641DF6" w:rsidP="00A11502">
            <w:pPr>
              <w:jc w:val="both"/>
              <w:rPr>
                <w:color w:val="auto"/>
              </w:rPr>
            </w:pPr>
          </w:p>
        </w:tc>
        <w:tc>
          <w:tcPr>
            <w:tcW w:w="4961" w:type="dxa"/>
          </w:tcPr>
          <w:p w14:paraId="56368926" w14:textId="77777777" w:rsidR="00641DF6" w:rsidRDefault="00641DF6" w:rsidP="00A11502">
            <w:pPr>
              <w:widowControl/>
              <w:suppressAutoHyphens w:val="0"/>
              <w:kinsoku/>
              <w:wordWrap/>
              <w:overflowPunct/>
              <w:autoSpaceDE/>
              <w:autoSpaceDN/>
              <w:adjustRightInd/>
              <w:textAlignment w:val="auto"/>
              <w:rPr>
                <w:color w:val="auto"/>
              </w:rPr>
            </w:pPr>
            <w:r w:rsidRPr="00473FC5">
              <w:rPr>
                <w:rFonts w:hint="eastAsia"/>
                <w:color w:val="auto"/>
              </w:rPr>
              <w:t>３～４品目</w:t>
            </w:r>
          </w:p>
        </w:tc>
        <w:tc>
          <w:tcPr>
            <w:tcW w:w="1411" w:type="dxa"/>
          </w:tcPr>
          <w:p w14:paraId="053865B4" w14:textId="77777777" w:rsidR="00641DF6" w:rsidRDefault="00641DF6" w:rsidP="00A11502">
            <w:pPr>
              <w:ind w:left="318" w:hangingChars="159" w:hanging="318"/>
              <w:jc w:val="right"/>
            </w:pPr>
            <w:r w:rsidRPr="00473FC5">
              <w:t>15,000円</w:t>
            </w:r>
          </w:p>
        </w:tc>
      </w:tr>
      <w:tr w:rsidR="00641DF6" w14:paraId="3B201A57" w14:textId="77777777" w:rsidTr="00A11502">
        <w:trPr>
          <w:trHeight w:val="252"/>
        </w:trPr>
        <w:tc>
          <w:tcPr>
            <w:tcW w:w="3256" w:type="dxa"/>
            <w:vMerge/>
          </w:tcPr>
          <w:p w14:paraId="71FAEAB3" w14:textId="77777777" w:rsidR="00641DF6" w:rsidRPr="004A09EE" w:rsidRDefault="00641DF6" w:rsidP="00A11502">
            <w:pPr>
              <w:jc w:val="both"/>
              <w:rPr>
                <w:color w:val="auto"/>
              </w:rPr>
            </w:pPr>
          </w:p>
        </w:tc>
        <w:tc>
          <w:tcPr>
            <w:tcW w:w="4961" w:type="dxa"/>
          </w:tcPr>
          <w:p w14:paraId="420ABFCD" w14:textId="77777777" w:rsidR="00641DF6" w:rsidRDefault="00641DF6" w:rsidP="00A11502">
            <w:pPr>
              <w:widowControl/>
              <w:suppressAutoHyphens w:val="0"/>
              <w:kinsoku/>
              <w:wordWrap/>
              <w:overflowPunct/>
              <w:autoSpaceDE/>
              <w:autoSpaceDN/>
              <w:adjustRightInd/>
              <w:textAlignment w:val="auto"/>
              <w:rPr>
                <w:color w:val="auto"/>
              </w:rPr>
            </w:pPr>
            <w:r w:rsidRPr="00473FC5">
              <w:rPr>
                <w:rFonts w:hint="eastAsia"/>
                <w:color w:val="auto"/>
              </w:rPr>
              <w:t>５～６品目</w:t>
            </w:r>
          </w:p>
        </w:tc>
        <w:tc>
          <w:tcPr>
            <w:tcW w:w="1411" w:type="dxa"/>
          </w:tcPr>
          <w:p w14:paraId="316CEF2B" w14:textId="77777777" w:rsidR="00641DF6" w:rsidRDefault="00641DF6" w:rsidP="00A11502">
            <w:pPr>
              <w:widowControl/>
              <w:suppressAutoHyphens w:val="0"/>
              <w:kinsoku/>
              <w:wordWrap/>
              <w:overflowPunct/>
              <w:autoSpaceDE/>
              <w:autoSpaceDN/>
              <w:adjustRightInd/>
              <w:ind w:left="318" w:hangingChars="159" w:hanging="318"/>
              <w:jc w:val="right"/>
              <w:textAlignment w:val="auto"/>
            </w:pPr>
            <w:r w:rsidRPr="00A27AFA">
              <w:t>30,000円</w:t>
            </w:r>
          </w:p>
        </w:tc>
      </w:tr>
      <w:tr w:rsidR="00641DF6" w14:paraId="7F0061BC" w14:textId="77777777" w:rsidTr="00A11502">
        <w:trPr>
          <w:trHeight w:val="312"/>
        </w:trPr>
        <w:tc>
          <w:tcPr>
            <w:tcW w:w="3256" w:type="dxa"/>
            <w:vMerge/>
          </w:tcPr>
          <w:p w14:paraId="599F4DA7" w14:textId="77777777" w:rsidR="00641DF6" w:rsidRPr="004A09EE" w:rsidRDefault="00641DF6" w:rsidP="00A11502">
            <w:pPr>
              <w:jc w:val="both"/>
              <w:rPr>
                <w:color w:val="auto"/>
              </w:rPr>
            </w:pPr>
          </w:p>
        </w:tc>
        <w:tc>
          <w:tcPr>
            <w:tcW w:w="4961" w:type="dxa"/>
          </w:tcPr>
          <w:p w14:paraId="4F72D589" w14:textId="77777777" w:rsidR="00641DF6" w:rsidRDefault="00641DF6" w:rsidP="00A11502">
            <w:pPr>
              <w:widowControl/>
              <w:suppressAutoHyphens w:val="0"/>
              <w:kinsoku/>
              <w:wordWrap/>
              <w:overflowPunct/>
              <w:autoSpaceDE/>
              <w:autoSpaceDN/>
              <w:adjustRightInd/>
              <w:textAlignment w:val="auto"/>
              <w:rPr>
                <w:color w:val="auto"/>
              </w:rPr>
            </w:pPr>
            <w:r w:rsidRPr="00473FC5">
              <w:rPr>
                <w:rFonts w:hint="eastAsia"/>
                <w:color w:val="auto"/>
              </w:rPr>
              <w:t>７～８品目</w:t>
            </w:r>
          </w:p>
        </w:tc>
        <w:tc>
          <w:tcPr>
            <w:tcW w:w="1411" w:type="dxa"/>
          </w:tcPr>
          <w:p w14:paraId="0376C8C2" w14:textId="77777777" w:rsidR="00641DF6" w:rsidRDefault="00641DF6" w:rsidP="00A11502">
            <w:pPr>
              <w:widowControl/>
              <w:suppressAutoHyphens w:val="0"/>
              <w:kinsoku/>
              <w:wordWrap/>
              <w:overflowPunct/>
              <w:autoSpaceDE/>
              <w:autoSpaceDN/>
              <w:adjustRightInd/>
              <w:ind w:left="318" w:hangingChars="159" w:hanging="318"/>
              <w:jc w:val="right"/>
              <w:textAlignment w:val="auto"/>
            </w:pPr>
            <w:r w:rsidRPr="00A27AFA">
              <w:t>45,000円</w:t>
            </w:r>
          </w:p>
        </w:tc>
      </w:tr>
      <w:tr w:rsidR="00641DF6" w14:paraId="4A4887CB" w14:textId="77777777" w:rsidTr="00A11502">
        <w:trPr>
          <w:trHeight w:val="312"/>
        </w:trPr>
        <w:tc>
          <w:tcPr>
            <w:tcW w:w="3256" w:type="dxa"/>
            <w:vMerge/>
          </w:tcPr>
          <w:p w14:paraId="4CB27064" w14:textId="77777777" w:rsidR="00641DF6" w:rsidRPr="004A09EE" w:rsidRDefault="00641DF6" w:rsidP="00A11502">
            <w:pPr>
              <w:jc w:val="both"/>
              <w:rPr>
                <w:color w:val="auto"/>
              </w:rPr>
            </w:pPr>
          </w:p>
        </w:tc>
        <w:tc>
          <w:tcPr>
            <w:tcW w:w="4961" w:type="dxa"/>
          </w:tcPr>
          <w:p w14:paraId="748E9959" w14:textId="77777777" w:rsidR="00641DF6" w:rsidRDefault="00641DF6" w:rsidP="00A11502">
            <w:pPr>
              <w:widowControl/>
              <w:suppressAutoHyphens w:val="0"/>
              <w:kinsoku/>
              <w:wordWrap/>
              <w:overflowPunct/>
              <w:autoSpaceDE/>
              <w:autoSpaceDN/>
              <w:adjustRightInd/>
              <w:textAlignment w:val="auto"/>
              <w:rPr>
                <w:color w:val="auto"/>
              </w:rPr>
            </w:pPr>
            <w:r w:rsidRPr="00473FC5">
              <w:rPr>
                <w:rFonts w:hint="eastAsia"/>
                <w:color w:val="auto"/>
              </w:rPr>
              <w:t>以降、３品目毎</w:t>
            </w:r>
          </w:p>
        </w:tc>
        <w:tc>
          <w:tcPr>
            <w:tcW w:w="1411" w:type="dxa"/>
          </w:tcPr>
          <w:p w14:paraId="1D9DD030" w14:textId="77777777" w:rsidR="00641DF6" w:rsidRDefault="00641DF6" w:rsidP="00A11502">
            <w:pPr>
              <w:widowControl/>
              <w:suppressAutoHyphens w:val="0"/>
              <w:kinsoku/>
              <w:wordWrap/>
              <w:overflowPunct/>
              <w:autoSpaceDE/>
              <w:autoSpaceDN/>
              <w:adjustRightInd/>
              <w:ind w:left="318" w:hangingChars="159" w:hanging="318"/>
              <w:jc w:val="right"/>
              <w:textAlignment w:val="auto"/>
            </w:pPr>
            <w:r w:rsidRPr="00A27AFA">
              <w:t>20,000円</w:t>
            </w:r>
          </w:p>
        </w:tc>
      </w:tr>
    </w:tbl>
    <w:p w14:paraId="5B8E6617" w14:textId="77777777" w:rsidR="00641DF6" w:rsidRDefault="00641DF6" w:rsidP="00641DF6">
      <w:pPr>
        <w:widowControl/>
        <w:suppressAutoHyphens w:val="0"/>
        <w:kinsoku/>
        <w:wordWrap/>
        <w:overflowPunct/>
        <w:autoSpaceDE/>
        <w:autoSpaceDN/>
        <w:adjustRightInd/>
        <w:textAlignment w:val="auto"/>
        <w:rPr>
          <w:color w:val="auto"/>
        </w:rPr>
      </w:pPr>
    </w:p>
    <w:tbl>
      <w:tblPr>
        <w:tblStyle w:val="af5"/>
        <w:tblW w:w="0" w:type="auto"/>
        <w:tblLook w:val="04A0" w:firstRow="1" w:lastRow="0" w:firstColumn="1" w:lastColumn="0" w:noHBand="0" w:noVBand="1"/>
      </w:tblPr>
      <w:tblGrid>
        <w:gridCol w:w="3209"/>
        <w:gridCol w:w="47"/>
        <w:gridCol w:w="5103"/>
        <w:gridCol w:w="1269"/>
      </w:tblGrid>
      <w:tr w:rsidR="00641DF6" w14:paraId="7E01F1AC" w14:textId="77777777" w:rsidTr="00A11502">
        <w:tc>
          <w:tcPr>
            <w:tcW w:w="3256" w:type="dxa"/>
            <w:gridSpan w:val="2"/>
          </w:tcPr>
          <w:p w14:paraId="00EF570D"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申請者の種別</w:t>
            </w:r>
          </w:p>
        </w:tc>
        <w:tc>
          <w:tcPr>
            <w:tcW w:w="5103" w:type="dxa"/>
          </w:tcPr>
          <w:p w14:paraId="78EB4744"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申請規模</w:t>
            </w:r>
          </w:p>
        </w:tc>
        <w:tc>
          <w:tcPr>
            <w:tcW w:w="1269" w:type="dxa"/>
          </w:tcPr>
          <w:p w14:paraId="7519E8B9" w14:textId="77777777" w:rsidR="00641DF6" w:rsidRDefault="00641DF6" w:rsidP="00A11502">
            <w:pPr>
              <w:widowControl/>
              <w:suppressAutoHyphens w:val="0"/>
              <w:kinsoku/>
              <w:wordWrap/>
              <w:overflowPunct/>
              <w:autoSpaceDE/>
              <w:autoSpaceDN/>
              <w:adjustRightInd/>
              <w:jc w:val="center"/>
              <w:textAlignment w:val="auto"/>
              <w:rPr>
                <w:color w:val="auto"/>
              </w:rPr>
            </w:pPr>
            <w:r>
              <w:rPr>
                <w:rFonts w:hint="eastAsia"/>
                <w:color w:val="auto"/>
              </w:rPr>
              <w:t>手数料</w:t>
            </w:r>
          </w:p>
        </w:tc>
      </w:tr>
      <w:tr w:rsidR="00641DF6" w14:paraId="04A8DB3B" w14:textId="77777777" w:rsidTr="00A11502">
        <w:tc>
          <w:tcPr>
            <w:tcW w:w="3256" w:type="dxa"/>
            <w:gridSpan w:val="2"/>
            <w:vMerge w:val="restart"/>
          </w:tcPr>
          <w:p w14:paraId="2BA1460D" w14:textId="77777777" w:rsidR="00641DF6" w:rsidRPr="006F1802" w:rsidRDefault="00641DF6" w:rsidP="00A11502">
            <w:pPr>
              <w:widowControl/>
              <w:suppressAutoHyphens w:val="0"/>
              <w:kinsoku/>
              <w:wordWrap/>
              <w:overflowPunct/>
              <w:autoSpaceDE/>
              <w:autoSpaceDN/>
              <w:adjustRightInd/>
              <w:jc w:val="both"/>
              <w:textAlignment w:val="auto"/>
              <w:rPr>
                <w:color w:val="auto"/>
              </w:rPr>
            </w:pPr>
            <w:r w:rsidRPr="006F1802">
              <w:rPr>
                <w:rFonts w:hint="eastAsia"/>
                <w:color w:val="auto"/>
              </w:rPr>
              <w:t>認証番号</w:t>
            </w:r>
            <w:r w:rsidRPr="006F1802">
              <w:rPr>
                <w:color w:val="auto"/>
              </w:rPr>
              <w:t xml:space="preserve"> C </w:t>
            </w:r>
          </w:p>
          <w:p w14:paraId="65093038" w14:textId="77777777" w:rsidR="00641DF6" w:rsidRPr="006F1802" w:rsidRDefault="00641DF6" w:rsidP="00A11502">
            <w:pPr>
              <w:widowControl/>
              <w:suppressAutoHyphens w:val="0"/>
              <w:kinsoku/>
              <w:wordWrap/>
              <w:overflowPunct/>
              <w:autoSpaceDE/>
              <w:autoSpaceDN/>
              <w:adjustRightInd/>
              <w:jc w:val="both"/>
              <w:textAlignment w:val="auto"/>
              <w:rPr>
                <w:color w:val="auto"/>
              </w:rPr>
            </w:pPr>
            <w:r w:rsidRPr="006F1802">
              <w:rPr>
                <w:rFonts w:hint="eastAsia"/>
                <w:color w:val="auto"/>
              </w:rPr>
              <w:t>有機農産物の小分け業者</w:t>
            </w:r>
          </w:p>
          <w:p w14:paraId="2C8BC9D5" w14:textId="77777777" w:rsidR="00641DF6" w:rsidRDefault="00641DF6" w:rsidP="00A11502">
            <w:pPr>
              <w:widowControl/>
              <w:suppressAutoHyphens w:val="0"/>
              <w:kinsoku/>
              <w:wordWrap/>
              <w:overflowPunct/>
              <w:autoSpaceDE/>
              <w:autoSpaceDN/>
              <w:adjustRightInd/>
              <w:jc w:val="both"/>
              <w:textAlignment w:val="auto"/>
              <w:rPr>
                <w:color w:val="auto"/>
              </w:rPr>
            </w:pPr>
            <w:r w:rsidRPr="006F1802">
              <w:rPr>
                <w:rFonts w:hint="eastAsia"/>
                <w:color w:val="auto"/>
              </w:rPr>
              <w:t>有機加工食品の小分け業者</w:t>
            </w:r>
          </w:p>
        </w:tc>
        <w:tc>
          <w:tcPr>
            <w:tcW w:w="5103" w:type="dxa"/>
          </w:tcPr>
          <w:p w14:paraId="09CAC307" w14:textId="77777777" w:rsidR="00641DF6" w:rsidRPr="006F1802" w:rsidRDefault="00641DF6" w:rsidP="00A11502">
            <w:pPr>
              <w:widowControl/>
              <w:suppressAutoHyphens w:val="0"/>
              <w:kinsoku/>
              <w:wordWrap/>
              <w:overflowPunct/>
              <w:autoSpaceDE/>
              <w:autoSpaceDN/>
              <w:adjustRightInd/>
              <w:jc w:val="both"/>
              <w:textAlignment w:val="auto"/>
              <w:rPr>
                <w:color w:val="auto"/>
              </w:rPr>
            </w:pPr>
            <w:r w:rsidRPr="006F1802">
              <w:rPr>
                <w:rFonts w:hint="eastAsia"/>
                <w:color w:val="auto"/>
              </w:rPr>
              <w:t>小規模事業者</w:t>
            </w:r>
          </w:p>
          <w:p w14:paraId="42A8A46E" w14:textId="77777777" w:rsidR="00641DF6" w:rsidRDefault="00641DF6" w:rsidP="00A11502">
            <w:pPr>
              <w:widowControl/>
              <w:suppressAutoHyphens w:val="0"/>
              <w:kinsoku/>
              <w:wordWrap/>
              <w:overflowPunct/>
              <w:autoSpaceDE/>
              <w:autoSpaceDN/>
              <w:adjustRightInd/>
              <w:textAlignment w:val="auto"/>
              <w:rPr>
                <w:color w:val="auto"/>
              </w:rPr>
            </w:pPr>
            <w:r w:rsidRPr="006F1802">
              <w:rPr>
                <w:rFonts w:hint="eastAsia"/>
                <w:color w:val="auto"/>
              </w:rPr>
              <w:t>（前年の小分け実績が米のみで</w:t>
            </w:r>
            <w:r w:rsidRPr="006F1802">
              <w:rPr>
                <w:color w:val="auto"/>
              </w:rPr>
              <w:t>2トン未満に限る）</w:t>
            </w:r>
          </w:p>
        </w:tc>
        <w:tc>
          <w:tcPr>
            <w:tcW w:w="1269" w:type="dxa"/>
          </w:tcPr>
          <w:p w14:paraId="5AB8F556" w14:textId="4A378807" w:rsidR="00641DF6" w:rsidRDefault="00641DF6" w:rsidP="00A11502">
            <w:pPr>
              <w:widowControl/>
              <w:suppressAutoHyphens w:val="0"/>
              <w:kinsoku/>
              <w:wordWrap/>
              <w:overflowPunct/>
              <w:autoSpaceDE/>
              <w:autoSpaceDN/>
              <w:adjustRightInd/>
              <w:ind w:leftChars="71" w:left="318" w:rightChars="-55" w:right="-110" w:hangingChars="88" w:hanging="176"/>
              <w:jc w:val="both"/>
              <w:textAlignment w:val="auto"/>
              <w:rPr>
                <w:color w:val="auto"/>
              </w:rPr>
            </w:pPr>
            <w:r w:rsidRPr="006F1802">
              <w:rPr>
                <w:color w:val="auto"/>
              </w:rPr>
              <w:t>62,000円</w:t>
            </w:r>
          </w:p>
        </w:tc>
      </w:tr>
      <w:tr w:rsidR="00641DF6" w14:paraId="2A193362" w14:textId="77777777" w:rsidTr="00A11502">
        <w:tc>
          <w:tcPr>
            <w:tcW w:w="3256" w:type="dxa"/>
            <w:gridSpan w:val="2"/>
            <w:vMerge/>
          </w:tcPr>
          <w:p w14:paraId="5CEF2AFE"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5E5133D4" w14:textId="77777777" w:rsidR="00641DF6" w:rsidRDefault="00641DF6" w:rsidP="00A11502">
            <w:pPr>
              <w:widowControl/>
              <w:suppressAutoHyphens w:val="0"/>
              <w:kinsoku/>
              <w:wordWrap/>
              <w:overflowPunct/>
              <w:autoSpaceDE/>
              <w:autoSpaceDN/>
              <w:adjustRightInd/>
              <w:jc w:val="both"/>
              <w:textAlignment w:val="auto"/>
              <w:rPr>
                <w:color w:val="auto"/>
              </w:rPr>
            </w:pPr>
            <w:r w:rsidRPr="006F1802">
              <w:rPr>
                <w:rFonts w:hint="eastAsia"/>
                <w:color w:val="auto"/>
              </w:rPr>
              <w:t>実地調査所要時間５時間未満</w:t>
            </w:r>
          </w:p>
        </w:tc>
        <w:tc>
          <w:tcPr>
            <w:tcW w:w="1269" w:type="dxa"/>
          </w:tcPr>
          <w:p w14:paraId="6C3E38E2" w14:textId="77777777" w:rsidR="00641DF6" w:rsidRDefault="00641DF6" w:rsidP="00A11502">
            <w:pPr>
              <w:widowControl/>
              <w:suppressAutoHyphens w:val="0"/>
              <w:kinsoku/>
              <w:wordWrap/>
              <w:overflowPunct/>
              <w:autoSpaceDE/>
              <w:autoSpaceDN/>
              <w:adjustRightInd/>
              <w:jc w:val="right"/>
              <w:textAlignment w:val="auto"/>
              <w:rPr>
                <w:color w:val="auto"/>
              </w:rPr>
            </w:pPr>
            <w:r w:rsidRPr="006F1802">
              <w:rPr>
                <w:color w:val="auto"/>
              </w:rPr>
              <w:t>83,000円</w:t>
            </w:r>
          </w:p>
        </w:tc>
      </w:tr>
      <w:tr w:rsidR="00641DF6" w14:paraId="620236FC" w14:textId="77777777" w:rsidTr="00A11502">
        <w:tc>
          <w:tcPr>
            <w:tcW w:w="3256" w:type="dxa"/>
            <w:gridSpan w:val="2"/>
            <w:vMerge/>
          </w:tcPr>
          <w:p w14:paraId="23D5050E"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3E2FA461" w14:textId="77777777" w:rsidR="00641DF6" w:rsidRDefault="00641DF6" w:rsidP="00A11502">
            <w:pPr>
              <w:widowControl/>
              <w:suppressAutoHyphens w:val="0"/>
              <w:kinsoku/>
              <w:wordWrap/>
              <w:overflowPunct/>
              <w:autoSpaceDE/>
              <w:autoSpaceDN/>
              <w:adjustRightInd/>
              <w:jc w:val="both"/>
              <w:textAlignment w:val="auto"/>
              <w:rPr>
                <w:color w:val="auto"/>
              </w:rPr>
            </w:pPr>
            <w:r w:rsidRPr="004A09EE">
              <w:rPr>
                <w:rFonts w:hint="eastAsia"/>
                <w:color w:val="auto"/>
              </w:rPr>
              <w:t>実地調査所要時間が</w:t>
            </w:r>
            <w:r w:rsidRPr="004A09EE">
              <w:rPr>
                <w:color w:val="auto"/>
              </w:rPr>
              <w:t>5時間を超える場合は1時間毎に</w:t>
            </w:r>
          </w:p>
        </w:tc>
        <w:tc>
          <w:tcPr>
            <w:tcW w:w="1269" w:type="dxa"/>
          </w:tcPr>
          <w:p w14:paraId="44C20337" w14:textId="77777777" w:rsidR="00641DF6" w:rsidRDefault="00641DF6" w:rsidP="00A11502">
            <w:pPr>
              <w:widowControl/>
              <w:suppressAutoHyphens w:val="0"/>
              <w:kinsoku/>
              <w:wordWrap/>
              <w:overflowPunct/>
              <w:autoSpaceDE/>
              <w:autoSpaceDN/>
              <w:adjustRightInd/>
              <w:jc w:val="right"/>
              <w:textAlignment w:val="auto"/>
              <w:rPr>
                <w:color w:val="auto"/>
              </w:rPr>
            </w:pPr>
            <w:r>
              <w:rPr>
                <w:rFonts w:hint="eastAsia"/>
                <w:color w:val="auto"/>
              </w:rPr>
              <w:t>5</w:t>
            </w:r>
            <w:r w:rsidRPr="006F1802">
              <w:rPr>
                <w:color w:val="auto"/>
              </w:rPr>
              <w:t>,000円</w:t>
            </w:r>
          </w:p>
        </w:tc>
      </w:tr>
      <w:tr w:rsidR="00641DF6" w14:paraId="2C0A0239" w14:textId="77777777" w:rsidTr="00A11502">
        <w:tc>
          <w:tcPr>
            <w:tcW w:w="3256" w:type="dxa"/>
            <w:gridSpan w:val="2"/>
            <w:vMerge w:val="restart"/>
            <w:vAlign w:val="center"/>
          </w:tcPr>
          <w:p w14:paraId="0A0451DE" w14:textId="77777777" w:rsidR="00641DF6" w:rsidRDefault="00641DF6" w:rsidP="00A11502">
            <w:pPr>
              <w:jc w:val="both"/>
              <w:rPr>
                <w:color w:val="auto"/>
              </w:rPr>
            </w:pPr>
            <w:r w:rsidRPr="00A27AFA">
              <w:rPr>
                <w:rFonts w:hint="eastAsia"/>
                <w:color w:val="auto"/>
              </w:rPr>
              <w:t>同上、</w:t>
            </w:r>
          </w:p>
          <w:p w14:paraId="62C56FD6" w14:textId="5075DAA3" w:rsidR="00641DF6" w:rsidRDefault="00641DF6" w:rsidP="00A11502">
            <w:pPr>
              <w:jc w:val="both"/>
              <w:rPr>
                <w:color w:val="auto"/>
              </w:rPr>
            </w:pPr>
            <w:r w:rsidRPr="00A27AFA">
              <w:rPr>
                <w:rFonts w:hint="eastAsia"/>
                <w:color w:val="auto"/>
              </w:rPr>
              <w:t>有機農産物及び有機加工食品小分けの</w:t>
            </w:r>
            <w:r w:rsidR="008A3628">
              <w:rPr>
                <w:rFonts w:hint="eastAsia"/>
                <w:color w:val="auto"/>
              </w:rPr>
              <w:t>実地調査所要時間加算</w:t>
            </w:r>
            <w:r w:rsidRPr="00A27AFA">
              <w:rPr>
                <w:rFonts w:hint="eastAsia"/>
                <w:color w:val="auto"/>
              </w:rPr>
              <w:t>のほかに品目数に応じて加算</w:t>
            </w:r>
          </w:p>
        </w:tc>
        <w:tc>
          <w:tcPr>
            <w:tcW w:w="5103" w:type="dxa"/>
          </w:tcPr>
          <w:p w14:paraId="4B605BCE" w14:textId="77777777" w:rsidR="00641DF6" w:rsidRDefault="00641DF6" w:rsidP="00A11502">
            <w:pPr>
              <w:widowControl/>
              <w:suppressAutoHyphens w:val="0"/>
              <w:kinsoku/>
              <w:wordWrap/>
              <w:overflowPunct/>
              <w:autoSpaceDE/>
              <w:autoSpaceDN/>
              <w:adjustRightInd/>
              <w:jc w:val="both"/>
              <w:textAlignment w:val="auto"/>
              <w:rPr>
                <w:color w:val="auto"/>
              </w:rPr>
            </w:pPr>
            <w:r w:rsidRPr="00473FC5">
              <w:rPr>
                <w:rFonts w:hint="eastAsia"/>
                <w:color w:val="auto"/>
              </w:rPr>
              <w:t>１～２品目</w:t>
            </w:r>
          </w:p>
        </w:tc>
        <w:tc>
          <w:tcPr>
            <w:tcW w:w="1269" w:type="dxa"/>
          </w:tcPr>
          <w:p w14:paraId="4AAEB95D" w14:textId="77777777" w:rsidR="00641DF6" w:rsidRDefault="00641DF6" w:rsidP="00A11502">
            <w:pPr>
              <w:widowControl/>
              <w:suppressAutoHyphens w:val="0"/>
              <w:kinsoku/>
              <w:wordWrap/>
              <w:overflowPunct/>
              <w:autoSpaceDE/>
              <w:autoSpaceDN/>
              <w:adjustRightInd/>
              <w:jc w:val="right"/>
              <w:textAlignment w:val="auto"/>
              <w:rPr>
                <w:color w:val="auto"/>
              </w:rPr>
            </w:pPr>
            <w:r>
              <w:rPr>
                <w:rFonts w:hint="eastAsia"/>
              </w:rPr>
              <w:t>加算なし</w:t>
            </w:r>
          </w:p>
        </w:tc>
      </w:tr>
      <w:tr w:rsidR="00641DF6" w14:paraId="7C17F108" w14:textId="77777777" w:rsidTr="00A11502">
        <w:tc>
          <w:tcPr>
            <w:tcW w:w="3256" w:type="dxa"/>
            <w:gridSpan w:val="2"/>
            <w:vMerge/>
          </w:tcPr>
          <w:p w14:paraId="17040B98"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113D7341" w14:textId="77777777" w:rsidR="00641DF6" w:rsidRDefault="00641DF6" w:rsidP="00A11502">
            <w:pPr>
              <w:widowControl/>
              <w:suppressAutoHyphens w:val="0"/>
              <w:kinsoku/>
              <w:wordWrap/>
              <w:overflowPunct/>
              <w:autoSpaceDE/>
              <w:autoSpaceDN/>
              <w:adjustRightInd/>
              <w:jc w:val="both"/>
              <w:textAlignment w:val="auto"/>
              <w:rPr>
                <w:color w:val="auto"/>
              </w:rPr>
            </w:pPr>
            <w:r w:rsidRPr="00473FC5">
              <w:rPr>
                <w:rFonts w:hint="eastAsia"/>
                <w:color w:val="auto"/>
              </w:rPr>
              <w:t>３～４品目</w:t>
            </w:r>
          </w:p>
        </w:tc>
        <w:tc>
          <w:tcPr>
            <w:tcW w:w="1269" w:type="dxa"/>
          </w:tcPr>
          <w:p w14:paraId="7D7B3E74" w14:textId="77777777" w:rsidR="00641DF6" w:rsidRDefault="00641DF6" w:rsidP="00A11502">
            <w:pPr>
              <w:widowControl/>
              <w:suppressAutoHyphens w:val="0"/>
              <w:kinsoku/>
              <w:wordWrap/>
              <w:overflowPunct/>
              <w:autoSpaceDE/>
              <w:autoSpaceDN/>
              <w:adjustRightInd/>
              <w:jc w:val="right"/>
              <w:textAlignment w:val="auto"/>
              <w:rPr>
                <w:color w:val="auto"/>
              </w:rPr>
            </w:pPr>
            <w:r w:rsidRPr="00473FC5">
              <w:t>15,000円</w:t>
            </w:r>
          </w:p>
        </w:tc>
      </w:tr>
      <w:tr w:rsidR="00641DF6" w14:paraId="77C8B796" w14:textId="77777777" w:rsidTr="00A11502">
        <w:tc>
          <w:tcPr>
            <w:tcW w:w="3256" w:type="dxa"/>
            <w:gridSpan w:val="2"/>
            <w:vMerge/>
          </w:tcPr>
          <w:p w14:paraId="3D86BAB7"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74B5CD3A" w14:textId="77777777" w:rsidR="00641DF6" w:rsidRDefault="00641DF6" w:rsidP="00A11502">
            <w:pPr>
              <w:widowControl/>
              <w:suppressAutoHyphens w:val="0"/>
              <w:kinsoku/>
              <w:wordWrap/>
              <w:overflowPunct/>
              <w:autoSpaceDE/>
              <w:autoSpaceDN/>
              <w:adjustRightInd/>
              <w:jc w:val="both"/>
              <w:textAlignment w:val="auto"/>
              <w:rPr>
                <w:color w:val="auto"/>
              </w:rPr>
            </w:pPr>
            <w:r w:rsidRPr="00473FC5">
              <w:rPr>
                <w:rFonts w:hint="eastAsia"/>
                <w:color w:val="auto"/>
              </w:rPr>
              <w:t>５～６品目</w:t>
            </w:r>
          </w:p>
        </w:tc>
        <w:tc>
          <w:tcPr>
            <w:tcW w:w="1269" w:type="dxa"/>
          </w:tcPr>
          <w:p w14:paraId="7D8F2699" w14:textId="77777777" w:rsidR="00641DF6" w:rsidRPr="001B0534" w:rsidRDefault="00641DF6" w:rsidP="00A11502">
            <w:pPr>
              <w:widowControl/>
              <w:suppressAutoHyphens w:val="0"/>
              <w:kinsoku/>
              <w:wordWrap/>
              <w:overflowPunct/>
              <w:autoSpaceDE/>
              <w:autoSpaceDN/>
              <w:adjustRightInd/>
              <w:jc w:val="right"/>
              <w:textAlignment w:val="auto"/>
              <w:rPr>
                <w:color w:val="auto"/>
              </w:rPr>
            </w:pPr>
            <w:r w:rsidRPr="00A27AFA">
              <w:t>30,000円</w:t>
            </w:r>
          </w:p>
        </w:tc>
      </w:tr>
      <w:tr w:rsidR="00641DF6" w14:paraId="62C71A60" w14:textId="77777777" w:rsidTr="00A11502">
        <w:tc>
          <w:tcPr>
            <w:tcW w:w="3256" w:type="dxa"/>
            <w:gridSpan w:val="2"/>
            <w:vMerge/>
          </w:tcPr>
          <w:p w14:paraId="6A37E702"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7DA618C1" w14:textId="77777777" w:rsidR="00641DF6" w:rsidRDefault="00641DF6" w:rsidP="00A11502">
            <w:pPr>
              <w:widowControl/>
              <w:suppressAutoHyphens w:val="0"/>
              <w:kinsoku/>
              <w:wordWrap/>
              <w:overflowPunct/>
              <w:autoSpaceDE/>
              <w:autoSpaceDN/>
              <w:adjustRightInd/>
              <w:jc w:val="both"/>
              <w:textAlignment w:val="auto"/>
              <w:rPr>
                <w:color w:val="auto"/>
              </w:rPr>
            </w:pPr>
            <w:r w:rsidRPr="00473FC5">
              <w:rPr>
                <w:rFonts w:hint="eastAsia"/>
                <w:color w:val="auto"/>
              </w:rPr>
              <w:t>７～８品目</w:t>
            </w:r>
          </w:p>
        </w:tc>
        <w:tc>
          <w:tcPr>
            <w:tcW w:w="1269" w:type="dxa"/>
          </w:tcPr>
          <w:p w14:paraId="6810ACEE" w14:textId="77777777" w:rsidR="00641DF6" w:rsidRPr="001B0534" w:rsidRDefault="00641DF6" w:rsidP="00A11502">
            <w:pPr>
              <w:widowControl/>
              <w:suppressAutoHyphens w:val="0"/>
              <w:kinsoku/>
              <w:wordWrap/>
              <w:overflowPunct/>
              <w:autoSpaceDE/>
              <w:autoSpaceDN/>
              <w:adjustRightInd/>
              <w:jc w:val="right"/>
              <w:textAlignment w:val="auto"/>
              <w:rPr>
                <w:color w:val="auto"/>
              </w:rPr>
            </w:pPr>
            <w:r w:rsidRPr="00A27AFA">
              <w:t>45,000円</w:t>
            </w:r>
          </w:p>
        </w:tc>
      </w:tr>
      <w:tr w:rsidR="00641DF6" w14:paraId="40AF4CF9" w14:textId="77777777" w:rsidTr="00A11502">
        <w:tc>
          <w:tcPr>
            <w:tcW w:w="3256" w:type="dxa"/>
            <w:gridSpan w:val="2"/>
            <w:vMerge/>
          </w:tcPr>
          <w:p w14:paraId="0B4BAEA5"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71779447" w14:textId="77777777" w:rsidR="00641DF6" w:rsidRDefault="00641DF6" w:rsidP="00A11502">
            <w:pPr>
              <w:widowControl/>
              <w:suppressAutoHyphens w:val="0"/>
              <w:kinsoku/>
              <w:wordWrap/>
              <w:overflowPunct/>
              <w:autoSpaceDE/>
              <w:autoSpaceDN/>
              <w:adjustRightInd/>
              <w:jc w:val="both"/>
              <w:textAlignment w:val="auto"/>
              <w:rPr>
                <w:color w:val="auto"/>
              </w:rPr>
            </w:pPr>
            <w:r w:rsidRPr="00473FC5">
              <w:rPr>
                <w:rFonts w:hint="eastAsia"/>
                <w:color w:val="auto"/>
              </w:rPr>
              <w:t>以降、３品目毎</w:t>
            </w:r>
          </w:p>
        </w:tc>
        <w:tc>
          <w:tcPr>
            <w:tcW w:w="1269" w:type="dxa"/>
          </w:tcPr>
          <w:p w14:paraId="13806BAB" w14:textId="77777777" w:rsidR="00641DF6" w:rsidRPr="001B0534" w:rsidRDefault="00641DF6" w:rsidP="00A11502">
            <w:pPr>
              <w:widowControl/>
              <w:suppressAutoHyphens w:val="0"/>
              <w:kinsoku/>
              <w:wordWrap/>
              <w:overflowPunct/>
              <w:autoSpaceDE/>
              <w:autoSpaceDN/>
              <w:adjustRightInd/>
              <w:jc w:val="right"/>
              <w:textAlignment w:val="auto"/>
              <w:rPr>
                <w:color w:val="auto"/>
              </w:rPr>
            </w:pPr>
            <w:r w:rsidRPr="00A27AFA">
              <w:t>20,000円</w:t>
            </w:r>
          </w:p>
        </w:tc>
      </w:tr>
      <w:tr w:rsidR="00641DF6" w14:paraId="01804E80" w14:textId="77777777" w:rsidTr="00A11502">
        <w:tc>
          <w:tcPr>
            <w:tcW w:w="3256" w:type="dxa"/>
            <w:gridSpan w:val="2"/>
            <w:vMerge w:val="restart"/>
            <w:vAlign w:val="center"/>
          </w:tcPr>
          <w:p w14:paraId="2028BBBC" w14:textId="77777777" w:rsidR="00641DF6" w:rsidRDefault="00641DF6" w:rsidP="00A11502">
            <w:pPr>
              <w:widowControl/>
              <w:suppressAutoHyphens w:val="0"/>
              <w:kinsoku/>
              <w:wordWrap/>
              <w:overflowPunct/>
              <w:autoSpaceDE/>
              <w:autoSpaceDN/>
              <w:adjustRightInd/>
              <w:jc w:val="both"/>
              <w:textAlignment w:val="auto"/>
              <w:rPr>
                <w:color w:val="auto"/>
              </w:rPr>
            </w:pPr>
            <w:r w:rsidRPr="00A27AFA">
              <w:rPr>
                <w:rFonts w:hint="eastAsia"/>
                <w:color w:val="auto"/>
              </w:rPr>
              <w:t>同上、２種類の小分けを行う場合の加算</w:t>
            </w:r>
          </w:p>
        </w:tc>
        <w:tc>
          <w:tcPr>
            <w:tcW w:w="5103" w:type="dxa"/>
          </w:tcPr>
          <w:p w14:paraId="55B6D584" w14:textId="77777777" w:rsidR="00641DF6" w:rsidRPr="00473FC5" w:rsidRDefault="00641DF6" w:rsidP="00A11502">
            <w:pPr>
              <w:widowControl/>
              <w:suppressAutoHyphens w:val="0"/>
              <w:kinsoku/>
              <w:wordWrap/>
              <w:overflowPunct/>
              <w:autoSpaceDE/>
              <w:autoSpaceDN/>
              <w:adjustRightInd/>
              <w:jc w:val="both"/>
              <w:textAlignment w:val="auto"/>
              <w:rPr>
                <w:color w:val="auto"/>
              </w:rPr>
            </w:pPr>
            <w:r w:rsidRPr="00013E83">
              <w:rPr>
                <w:rFonts w:hint="eastAsia"/>
                <w:color w:val="auto"/>
              </w:rPr>
              <w:t>実地調査の時期がそれぞれ異なる場合</w:t>
            </w:r>
          </w:p>
        </w:tc>
        <w:tc>
          <w:tcPr>
            <w:tcW w:w="1269" w:type="dxa"/>
          </w:tcPr>
          <w:p w14:paraId="622A07F6" w14:textId="77777777" w:rsidR="00641DF6" w:rsidRPr="00A27AFA" w:rsidRDefault="00641DF6" w:rsidP="00A11502">
            <w:pPr>
              <w:widowControl/>
              <w:suppressAutoHyphens w:val="0"/>
              <w:kinsoku/>
              <w:wordWrap/>
              <w:overflowPunct/>
              <w:autoSpaceDE/>
              <w:autoSpaceDN/>
              <w:adjustRightInd/>
              <w:jc w:val="right"/>
              <w:textAlignment w:val="auto"/>
            </w:pPr>
            <w:r w:rsidRPr="00013E83">
              <w:t xml:space="preserve">  30,000円</w:t>
            </w:r>
          </w:p>
        </w:tc>
      </w:tr>
      <w:tr w:rsidR="00641DF6" w14:paraId="0E90E399" w14:textId="77777777" w:rsidTr="00A11502">
        <w:tc>
          <w:tcPr>
            <w:tcW w:w="3256" w:type="dxa"/>
            <w:gridSpan w:val="2"/>
            <w:vMerge/>
          </w:tcPr>
          <w:p w14:paraId="325027B8"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03" w:type="dxa"/>
          </w:tcPr>
          <w:p w14:paraId="48107F8F" w14:textId="77777777" w:rsidR="00641DF6" w:rsidRPr="00473FC5" w:rsidRDefault="00641DF6" w:rsidP="00A11502">
            <w:pPr>
              <w:widowControl/>
              <w:suppressAutoHyphens w:val="0"/>
              <w:kinsoku/>
              <w:wordWrap/>
              <w:overflowPunct/>
              <w:autoSpaceDE/>
              <w:autoSpaceDN/>
              <w:adjustRightInd/>
              <w:jc w:val="both"/>
              <w:textAlignment w:val="auto"/>
              <w:rPr>
                <w:color w:val="auto"/>
              </w:rPr>
            </w:pPr>
            <w:r w:rsidRPr="00013E83">
              <w:rPr>
                <w:rFonts w:hint="eastAsia"/>
                <w:color w:val="auto"/>
              </w:rPr>
              <w:t>申請が２種類同時の場合</w:t>
            </w:r>
          </w:p>
        </w:tc>
        <w:tc>
          <w:tcPr>
            <w:tcW w:w="1269" w:type="dxa"/>
          </w:tcPr>
          <w:p w14:paraId="3BFA5B64" w14:textId="77777777" w:rsidR="00641DF6" w:rsidRPr="00A27AFA" w:rsidRDefault="00641DF6" w:rsidP="00A11502">
            <w:pPr>
              <w:widowControl/>
              <w:suppressAutoHyphens w:val="0"/>
              <w:kinsoku/>
              <w:wordWrap/>
              <w:overflowPunct/>
              <w:autoSpaceDE/>
              <w:autoSpaceDN/>
              <w:adjustRightInd/>
              <w:jc w:val="right"/>
              <w:textAlignment w:val="auto"/>
            </w:pPr>
            <w:r w:rsidRPr="00013E83">
              <w:t>10,000円</w:t>
            </w:r>
          </w:p>
        </w:tc>
      </w:tr>
      <w:tr w:rsidR="00641DF6" w14:paraId="6F4EE37A" w14:textId="77777777" w:rsidTr="008A3628">
        <w:tc>
          <w:tcPr>
            <w:tcW w:w="3209" w:type="dxa"/>
            <w:vMerge w:val="restart"/>
            <w:vAlign w:val="center"/>
          </w:tcPr>
          <w:p w14:paraId="7339B92E" w14:textId="77777777" w:rsidR="00641DF6" w:rsidRDefault="00641DF6" w:rsidP="00A11502">
            <w:pPr>
              <w:widowControl/>
              <w:suppressAutoHyphens w:val="0"/>
              <w:kinsoku/>
              <w:wordWrap/>
              <w:overflowPunct/>
              <w:autoSpaceDE/>
              <w:autoSpaceDN/>
              <w:adjustRightInd/>
              <w:jc w:val="both"/>
              <w:textAlignment w:val="auto"/>
              <w:rPr>
                <w:color w:val="auto"/>
              </w:rPr>
            </w:pPr>
            <w:r>
              <w:rPr>
                <w:rFonts w:hint="eastAsia"/>
                <w:color w:val="auto"/>
              </w:rPr>
              <w:lastRenderedPageBreak/>
              <w:t>外国格付表事業者</w:t>
            </w:r>
          </w:p>
          <w:p w14:paraId="0882090F" w14:textId="77777777" w:rsidR="00641DF6" w:rsidRDefault="00641DF6" w:rsidP="00A11502">
            <w:pPr>
              <w:widowControl/>
              <w:suppressAutoHyphens w:val="0"/>
              <w:kinsoku/>
              <w:wordWrap/>
              <w:overflowPunct/>
              <w:autoSpaceDE/>
              <w:autoSpaceDN/>
              <w:adjustRightInd/>
              <w:jc w:val="both"/>
              <w:textAlignment w:val="auto"/>
              <w:rPr>
                <w:color w:val="auto"/>
              </w:rPr>
            </w:pPr>
            <w:r>
              <w:rPr>
                <w:rFonts w:hint="eastAsia"/>
                <w:color w:val="auto"/>
              </w:rPr>
              <w:t>*赤とんぼ認証事業者のみ申請可</w:t>
            </w:r>
          </w:p>
        </w:tc>
        <w:tc>
          <w:tcPr>
            <w:tcW w:w="5150" w:type="dxa"/>
            <w:gridSpan w:val="2"/>
          </w:tcPr>
          <w:p w14:paraId="7FA234ED" w14:textId="77777777" w:rsidR="00641DF6" w:rsidRDefault="00641DF6" w:rsidP="00A11502">
            <w:pPr>
              <w:widowControl/>
              <w:suppressAutoHyphens w:val="0"/>
              <w:kinsoku/>
              <w:wordWrap/>
              <w:overflowPunct/>
              <w:autoSpaceDE/>
              <w:autoSpaceDN/>
              <w:adjustRightInd/>
              <w:jc w:val="both"/>
              <w:textAlignment w:val="auto"/>
              <w:rPr>
                <w:color w:val="auto"/>
              </w:rPr>
            </w:pPr>
            <w:r w:rsidRPr="00EE0398">
              <w:rPr>
                <w:rFonts w:hint="eastAsia"/>
                <w:color w:val="auto"/>
              </w:rPr>
              <w:t>既存認証の実地調査と異なる時期に行う場合</w:t>
            </w:r>
          </w:p>
        </w:tc>
        <w:tc>
          <w:tcPr>
            <w:tcW w:w="1269" w:type="dxa"/>
            <w:vAlign w:val="center"/>
          </w:tcPr>
          <w:p w14:paraId="0CD555F2" w14:textId="77777777" w:rsidR="00641DF6" w:rsidRDefault="00641DF6" w:rsidP="00A11502">
            <w:pPr>
              <w:widowControl/>
              <w:suppressAutoHyphens w:val="0"/>
              <w:kinsoku/>
              <w:wordWrap/>
              <w:overflowPunct/>
              <w:autoSpaceDE/>
              <w:autoSpaceDN/>
              <w:adjustRightInd/>
              <w:jc w:val="right"/>
              <w:textAlignment w:val="auto"/>
              <w:rPr>
                <w:color w:val="auto"/>
              </w:rPr>
            </w:pPr>
            <w:r w:rsidRPr="00EE0398">
              <w:rPr>
                <w:color w:val="auto"/>
              </w:rPr>
              <w:t>30,000円</w:t>
            </w:r>
          </w:p>
        </w:tc>
      </w:tr>
      <w:tr w:rsidR="00641DF6" w14:paraId="08CC8ABC" w14:textId="77777777" w:rsidTr="008A3628">
        <w:tc>
          <w:tcPr>
            <w:tcW w:w="3209" w:type="dxa"/>
            <w:vMerge/>
          </w:tcPr>
          <w:p w14:paraId="4079B2DC" w14:textId="77777777" w:rsidR="00641DF6" w:rsidRDefault="00641DF6" w:rsidP="00A11502">
            <w:pPr>
              <w:widowControl/>
              <w:suppressAutoHyphens w:val="0"/>
              <w:kinsoku/>
              <w:wordWrap/>
              <w:overflowPunct/>
              <w:autoSpaceDE/>
              <w:autoSpaceDN/>
              <w:adjustRightInd/>
              <w:jc w:val="both"/>
              <w:textAlignment w:val="auto"/>
              <w:rPr>
                <w:color w:val="auto"/>
              </w:rPr>
            </w:pPr>
          </w:p>
        </w:tc>
        <w:tc>
          <w:tcPr>
            <w:tcW w:w="5150" w:type="dxa"/>
            <w:gridSpan w:val="2"/>
          </w:tcPr>
          <w:p w14:paraId="17CF7F5C" w14:textId="77777777" w:rsidR="00641DF6" w:rsidRDefault="00641DF6" w:rsidP="00A11502">
            <w:pPr>
              <w:widowControl/>
              <w:suppressAutoHyphens w:val="0"/>
              <w:kinsoku/>
              <w:wordWrap/>
              <w:overflowPunct/>
              <w:autoSpaceDE/>
              <w:autoSpaceDN/>
              <w:adjustRightInd/>
              <w:jc w:val="both"/>
              <w:textAlignment w:val="auto"/>
              <w:rPr>
                <w:color w:val="auto"/>
              </w:rPr>
            </w:pPr>
            <w:r w:rsidRPr="00EE0398">
              <w:rPr>
                <w:rFonts w:hint="eastAsia"/>
                <w:color w:val="auto"/>
              </w:rPr>
              <w:t>既存認証の実地調査と同時に行う場合</w:t>
            </w:r>
          </w:p>
        </w:tc>
        <w:tc>
          <w:tcPr>
            <w:tcW w:w="1269" w:type="dxa"/>
            <w:vAlign w:val="center"/>
          </w:tcPr>
          <w:p w14:paraId="0E55B34F" w14:textId="77777777" w:rsidR="00641DF6" w:rsidRDefault="00641DF6" w:rsidP="00A11502">
            <w:pPr>
              <w:widowControl/>
              <w:suppressAutoHyphens w:val="0"/>
              <w:kinsoku/>
              <w:wordWrap/>
              <w:overflowPunct/>
              <w:autoSpaceDE/>
              <w:autoSpaceDN/>
              <w:adjustRightInd/>
              <w:jc w:val="right"/>
              <w:textAlignment w:val="auto"/>
              <w:rPr>
                <w:color w:val="auto"/>
              </w:rPr>
            </w:pPr>
            <w:r w:rsidRPr="00EE0398">
              <w:rPr>
                <w:color w:val="auto"/>
              </w:rPr>
              <w:t>10,000円</w:t>
            </w:r>
          </w:p>
        </w:tc>
      </w:tr>
    </w:tbl>
    <w:p w14:paraId="29F30825" w14:textId="77777777" w:rsidR="00641DF6" w:rsidRDefault="00641DF6" w:rsidP="00641DF6">
      <w:pPr>
        <w:widowControl/>
        <w:suppressAutoHyphens w:val="0"/>
        <w:kinsoku/>
        <w:wordWrap/>
        <w:overflowPunct/>
        <w:autoSpaceDE/>
        <w:autoSpaceDN/>
        <w:adjustRightInd/>
        <w:jc w:val="both"/>
        <w:textAlignment w:val="auto"/>
        <w:rPr>
          <w:color w:val="auto"/>
        </w:rPr>
      </w:pPr>
    </w:p>
    <w:p w14:paraId="6B8C2F9B" w14:textId="77777777" w:rsidR="00641DF6" w:rsidRPr="007A5FA1" w:rsidRDefault="00641DF6" w:rsidP="00641DF6">
      <w:pPr>
        <w:widowControl/>
        <w:suppressAutoHyphens w:val="0"/>
        <w:kinsoku/>
        <w:wordWrap/>
        <w:overflowPunct/>
        <w:autoSpaceDE/>
        <w:autoSpaceDN/>
        <w:adjustRightInd/>
        <w:ind w:firstLineChars="400" w:firstLine="800"/>
        <w:textAlignment w:val="auto"/>
        <w:rPr>
          <w:color w:val="auto"/>
        </w:rPr>
      </w:pPr>
      <w:r w:rsidRPr="007A5FA1">
        <w:rPr>
          <w:rFonts w:hint="eastAsia"/>
          <w:color w:val="auto"/>
        </w:rPr>
        <w:t>全申請者共通事項</w:t>
      </w:r>
      <w:r w:rsidRPr="007A5FA1">
        <w:rPr>
          <w:color w:val="auto"/>
        </w:rPr>
        <w:tab/>
      </w:r>
    </w:p>
    <w:p w14:paraId="7C0B480A"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color w:val="auto"/>
        </w:rPr>
        <w:t>1） 実地調査における旅費・交通費は社会通念上妥当と考えられる交通経路を利用した実費相当額とする。</w:t>
      </w:r>
    </w:p>
    <w:p w14:paraId="57D795DA" w14:textId="77777777" w:rsidR="00641DF6" w:rsidRPr="007A5FA1" w:rsidRDefault="00641DF6" w:rsidP="00641DF6">
      <w:pPr>
        <w:widowControl/>
        <w:suppressAutoHyphens w:val="0"/>
        <w:kinsoku/>
        <w:wordWrap/>
        <w:overflowPunct/>
        <w:autoSpaceDE/>
        <w:autoSpaceDN/>
        <w:adjustRightInd/>
        <w:ind w:rightChars="-71" w:right="-142"/>
        <w:textAlignment w:val="auto"/>
        <w:rPr>
          <w:color w:val="auto"/>
        </w:rPr>
      </w:pPr>
      <w:r w:rsidRPr="007A5FA1">
        <w:rPr>
          <w:rFonts w:hint="eastAsia"/>
          <w:color w:val="auto"/>
        </w:rPr>
        <w:t xml:space="preserve">　　原則として赤とんぼ認証事務所を起点とし、</w:t>
      </w:r>
      <w:r w:rsidRPr="007A5FA1">
        <w:rPr>
          <w:color w:val="auto"/>
        </w:rPr>
        <w:t xml:space="preserve"> 申請者までの往復路線距離に18円/㎞を乗じた金額とする。</w:t>
      </w:r>
    </w:p>
    <w:p w14:paraId="049CAD88"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rFonts w:hint="eastAsia"/>
          <w:color w:val="auto"/>
        </w:rPr>
        <w:t xml:space="preserve">　　この金額が</w:t>
      </w:r>
      <w:r w:rsidRPr="007A5FA1">
        <w:rPr>
          <w:color w:val="auto"/>
        </w:rPr>
        <w:t>2,000円未満の場合は2,000円とする。"</w:t>
      </w:r>
      <w:r w:rsidRPr="007A5FA1">
        <w:rPr>
          <w:color w:val="auto"/>
        </w:rPr>
        <w:tab/>
      </w:r>
      <w:r w:rsidRPr="007A5FA1">
        <w:rPr>
          <w:color w:val="auto"/>
        </w:rPr>
        <w:tab/>
      </w:r>
    </w:p>
    <w:p w14:paraId="09B9EC03"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color w:val="auto"/>
        </w:rPr>
        <w:t>2）複数の認証業種を申請する場合の割引</w:t>
      </w:r>
    </w:p>
    <w:p w14:paraId="3C9FEC02"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rFonts w:hint="eastAsia"/>
          <w:color w:val="auto"/>
        </w:rPr>
        <w:t xml:space="preserve">　　①</w:t>
      </w:r>
      <w:r w:rsidRPr="007A5FA1">
        <w:rPr>
          <w:color w:val="auto"/>
        </w:rPr>
        <w:t xml:space="preserve"> 認証を行う対象者の業種</w:t>
      </w:r>
    </w:p>
    <w:p w14:paraId="5E2DD60D"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rFonts w:hint="eastAsia"/>
          <w:color w:val="auto"/>
        </w:rPr>
        <w:t xml:space="preserve">　　　　　</w:t>
      </w:r>
      <w:r w:rsidRPr="007A5FA1">
        <w:rPr>
          <w:color w:val="auto"/>
        </w:rPr>
        <w:t>A有機農産物の生産行程管理者</w:t>
      </w:r>
    </w:p>
    <w:p w14:paraId="1F799BF3"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color w:val="auto"/>
        </w:rPr>
        <w:t xml:space="preserve">    　　　B有機加工食品の生産行程管理者</w:t>
      </w:r>
    </w:p>
    <w:p w14:paraId="176069FC"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color w:val="auto"/>
        </w:rPr>
        <w:t xml:space="preserve">    　　　C有機農産物及び有機加工食品の小分け業者</w:t>
      </w:r>
    </w:p>
    <w:p w14:paraId="68CE9E91" w14:textId="77777777" w:rsidR="00641DF6" w:rsidRPr="007A5FA1" w:rsidRDefault="00641DF6" w:rsidP="00641DF6">
      <w:pPr>
        <w:widowControl/>
        <w:suppressAutoHyphens w:val="0"/>
        <w:kinsoku/>
        <w:wordWrap/>
        <w:overflowPunct/>
        <w:autoSpaceDE/>
        <w:autoSpaceDN/>
        <w:adjustRightInd/>
        <w:ind w:left="800" w:hangingChars="400" w:hanging="800"/>
        <w:textAlignment w:val="auto"/>
        <w:rPr>
          <w:color w:val="auto"/>
        </w:rPr>
      </w:pPr>
      <w:r w:rsidRPr="007A5FA1">
        <w:rPr>
          <w:rFonts w:hint="eastAsia"/>
          <w:color w:val="auto"/>
        </w:rPr>
        <w:t xml:space="preserve">　　②</w:t>
      </w:r>
      <w:r w:rsidRPr="007A5FA1">
        <w:rPr>
          <w:color w:val="auto"/>
        </w:rPr>
        <w:t xml:space="preserve"> 複数の業種の申請があった場合は、A・B・Cの順番を基本順序とし、基本順序の2番目以降の業種に適用する</w:t>
      </w:r>
    </w:p>
    <w:p w14:paraId="59A61F74"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rFonts w:hint="eastAsia"/>
          <w:color w:val="auto"/>
        </w:rPr>
        <w:t xml:space="preserve">　　③</w:t>
      </w:r>
      <w:r w:rsidRPr="007A5FA1">
        <w:rPr>
          <w:color w:val="auto"/>
        </w:rPr>
        <w:t xml:space="preserve"> 赤とんぼの同一事業年度内(1月から12月)の申請に適用する</w:t>
      </w:r>
    </w:p>
    <w:p w14:paraId="55118BDE" w14:textId="77777777" w:rsidR="00641DF6" w:rsidRPr="007A5FA1" w:rsidRDefault="00641DF6" w:rsidP="00641DF6">
      <w:pPr>
        <w:widowControl/>
        <w:suppressAutoHyphens w:val="0"/>
        <w:kinsoku/>
        <w:wordWrap/>
        <w:overflowPunct/>
        <w:autoSpaceDE/>
        <w:autoSpaceDN/>
        <w:adjustRightInd/>
        <w:textAlignment w:val="auto"/>
        <w:rPr>
          <w:color w:val="auto"/>
        </w:rPr>
      </w:pPr>
      <w:r w:rsidRPr="007A5FA1">
        <w:rPr>
          <w:rFonts w:hint="eastAsia"/>
          <w:color w:val="auto"/>
        </w:rPr>
        <w:t xml:space="preserve">　　④</w:t>
      </w:r>
      <w:r w:rsidRPr="007A5FA1">
        <w:rPr>
          <w:color w:val="auto"/>
        </w:rPr>
        <w:t xml:space="preserve"> 認証申請及び認証事項確認調査申請に適用する</w:t>
      </w:r>
    </w:p>
    <w:p w14:paraId="76BD864C" w14:textId="77777777" w:rsidR="004E78F2" w:rsidRDefault="00641DF6" w:rsidP="00641DF6">
      <w:pPr>
        <w:widowControl/>
        <w:suppressAutoHyphens w:val="0"/>
        <w:kinsoku/>
        <w:wordWrap/>
        <w:overflowPunct/>
        <w:autoSpaceDE/>
        <w:autoSpaceDN/>
        <w:adjustRightInd/>
        <w:textAlignment w:val="auto"/>
        <w:rPr>
          <w:color w:val="auto"/>
        </w:rPr>
      </w:pPr>
      <w:r w:rsidRPr="007A5FA1">
        <w:rPr>
          <w:rFonts w:hint="eastAsia"/>
          <w:color w:val="auto"/>
        </w:rPr>
        <w:t xml:space="preserve">　　⑤</w:t>
      </w:r>
      <w:r w:rsidRPr="007A5FA1">
        <w:rPr>
          <w:color w:val="auto"/>
        </w:rPr>
        <w:t xml:space="preserve"> 割引率は手数料の2割とする(旅費・交通費は割引に含まない) </w:t>
      </w:r>
    </w:p>
    <w:p w14:paraId="76A4AA14" w14:textId="47B14554" w:rsidR="00641DF6" w:rsidRPr="003D1408" w:rsidRDefault="00641DF6" w:rsidP="00641DF6">
      <w:pPr>
        <w:widowControl/>
        <w:suppressAutoHyphens w:val="0"/>
        <w:kinsoku/>
        <w:wordWrap/>
        <w:overflowPunct/>
        <w:autoSpaceDE/>
        <w:autoSpaceDN/>
        <w:adjustRightInd/>
        <w:textAlignment w:val="auto"/>
        <w:rPr>
          <w:color w:val="auto"/>
        </w:rPr>
      </w:pPr>
      <w:r w:rsidRPr="003D1408">
        <w:rPr>
          <w:color w:val="auto"/>
        </w:rPr>
        <w:tab/>
      </w:r>
    </w:p>
    <w:p w14:paraId="261DCB49" w14:textId="48E914DB" w:rsidR="00641DF6" w:rsidRPr="003D1408" w:rsidRDefault="004E78F2" w:rsidP="004E78F2">
      <w:pPr>
        <w:widowControl/>
        <w:suppressAutoHyphens w:val="0"/>
        <w:kinsoku/>
        <w:wordWrap/>
        <w:overflowPunct/>
        <w:autoSpaceDE/>
        <w:autoSpaceDN/>
        <w:adjustRightInd/>
        <w:ind w:firstLineChars="100" w:firstLine="200"/>
        <w:textAlignment w:val="auto"/>
        <w:rPr>
          <w:color w:val="auto"/>
        </w:rPr>
      </w:pPr>
      <w:r>
        <w:rPr>
          <w:rFonts w:hint="eastAsia"/>
          <w:color w:val="auto"/>
        </w:rPr>
        <w:t>3</w:t>
      </w:r>
      <w:r w:rsidR="00641DF6" w:rsidRPr="003D1408">
        <w:rPr>
          <w:color w:val="auto"/>
        </w:rPr>
        <w:t>） 消費税は内税とする。</w:t>
      </w:r>
    </w:p>
    <w:p w14:paraId="600C7979" w14:textId="5194C9EE" w:rsidR="00641DF6" w:rsidRDefault="00641DF6" w:rsidP="00641DF6">
      <w:pPr>
        <w:widowControl/>
        <w:suppressAutoHyphens w:val="0"/>
        <w:kinsoku/>
        <w:wordWrap/>
        <w:overflowPunct/>
        <w:autoSpaceDE/>
        <w:autoSpaceDN/>
        <w:adjustRightInd/>
        <w:textAlignment w:val="auto"/>
        <w:rPr>
          <w:color w:val="auto"/>
        </w:rPr>
      </w:pPr>
      <w:r w:rsidRPr="003D1408">
        <w:rPr>
          <w:rFonts w:hint="eastAsia"/>
          <w:color w:val="auto"/>
        </w:rPr>
        <w:t xml:space="preserve">　</w:t>
      </w:r>
      <w:r w:rsidR="004E78F2">
        <w:rPr>
          <w:rFonts w:hint="eastAsia"/>
          <w:color w:val="auto"/>
        </w:rPr>
        <w:t>4</w:t>
      </w:r>
      <w:r w:rsidRPr="003D1408">
        <w:rPr>
          <w:color w:val="auto"/>
        </w:rPr>
        <w:t>） 摘要日は</w:t>
      </w:r>
      <w:r>
        <w:rPr>
          <w:rFonts w:hint="eastAsia"/>
          <w:color w:val="auto"/>
        </w:rPr>
        <w:t>202</w:t>
      </w:r>
      <w:r w:rsidR="004E78F2">
        <w:rPr>
          <w:rFonts w:hint="eastAsia"/>
          <w:color w:val="auto"/>
        </w:rPr>
        <w:t>5</w:t>
      </w:r>
      <w:r w:rsidRPr="003D1408">
        <w:rPr>
          <w:color w:val="auto"/>
        </w:rPr>
        <w:t>年</w:t>
      </w:r>
      <w:r w:rsidR="004E78F2">
        <w:rPr>
          <w:rFonts w:hint="eastAsia"/>
          <w:color w:val="auto"/>
        </w:rPr>
        <w:t>10</w:t>
      </w:r>
      <w:r w:rsidRPr="003D1408">
        <w:rPr>
          <w:color w:val="auto"/>
        </w:rPr>
        <w:t>月</w:t>
      </w:r>
      <w:r w:rsidR="004E78F2">
        <w:rPr>
          <w:rFonts w:hint="eastAsia"/>
          <w:color w:val="auto"/>
        </w:rPr>
        <w:t>1</w:t>
      </w:r>
      <w:r w:rsidRPr="003D1408">
        <w:rPr>
          <w:color w:val="auto"/>
        </w:rPr>
        <w:t>日とする。</w:t>
      </w:r>
    </w:p>
    <w:p w14:paraId="6DCEEC41" w14:textId="364A6D14" w:rsidR="00655452" w:rsidRDefault="00655452" w:rsidP="00641DF6">
      <w:pPr>
        <w:widowControl/>
        <w:suppressAutoHyphens w:val="0"/>
        <w:kinsoku/>
        <w:wordWrap/>
        <w:overflowPunct/>
        <w:autoSpaceDE/>
        <w:autoSpaceDN/>
        <w:adjustRightInd/>
        <w:textAlignment w:val="auto"/>
        <w:rPr>
          <w:color w:val="auto"/>
        </w:rPr>
      </w:pPr>
    </w:p>
    <w:p w14:paraId="60476EA8" w14:textId="2F6D0D6E" w:rsidR="00655452" w:rsidRDefault="00655452" w:rsidP="00641DF6">
      <w:pPr>
        <w:widowControl/>
        <w:suppressAutoHyphens w:val="0"/>
        <w:kinsoku/>
        <w:wordWrap/>
        <w:overflowPunct/>
        <w:autoSpaceDE/>
        <w:autoSpaceDN/>
        <w:adjustRightInd/>
        <w:textAlignment w:val="auto"/>
        <w:rPr>
          <w:color w:val="auto"/>
        </w:rPr>
      </w:pPr>
    </w:p>
    <w:p w14:paraId="05A90C1B" w14:textId="414224CD" w:rsidR="00655452" w:rsidRDefault="00655452" w:rsidP="00641DF6">
      <w:pPr>
        <w:widowControl/>
        <w:suppressAutoHyphens w:val="0"/>
        <w:kinsoku/>
        <w:wordWrap/>
        <w:overflowPunct/>
        <w:autoSpaceDE/>
        <w:autoSpaceDN/>
        <w:adjustRightInd/>
        <w:textAlignment w:val="auto"/>
        <w:rPr>
          <w:color w:val="auto"/>
        </w:rPr>
      </w:pPr>
    </w:p>
    <w:p w14:paraId="5E46664E" w14:textId="77777777" w:rsidR="00655452" w:rsidRDefault="00655452" w:rsidP="00655452">
      <w:pPr>
        <w:widowControl/>
        <w:suppressAutoHyphens w:val="0"/>
        <w:kinsoku/>
        <w:wordWrap/>
        <w:overflowPunct/>
        <w:autoSpaceDE/>
        <w:autoSpaceDN/>
        <w:adjustRightInd/>
        <w:textAlignment w:val="auto"/>
        <w:rPr>
          <w:color w:val="auto"/>
        </w:rPr>
      </w:pPr>
      <w:r w:rsidRPr="00BF41A2">
        <w:rPr>
          <w:rFonts w:hint="eastAsia"/>
          <w:color w:val="auto"/>
        </w:rPr>
        <w:t>別表２（業務規程第</w:t>
      </w:r>
      <w:r w:rsidRPr="00BF41A2">
        <w:rPr>
          <w:color w:val="auto"/>
        </w:rPr>
        <w:t>11条第2項第3項関係）認証事項の臨時確認調査手数料　別紙</w:t>
      </w:r>
    </w:p>
    <w:tbl>
      <w:tblPr>
        <w:tblStyle w:val="af5"/>
        <w:tblW w:w="0" w:type="auto"/>
        <w:tblLook w:val="04A0" w:firstRow="1" w:lastRow="0" w:firstColumn="1" w:lastColumn="0" w:noHBand="0" w:noVBand="1"/>
      </w:tblPr>
      <w:tblGrid>
        <w:gridCol w:w="3397"/>
        <w:gridCol w:w="4962"/>
        <w:gridCol w:w="1269"/>
      </w:tblGrid>
      <w:tr w:rsidR="00655452" w14:paraId="29AB55FE" w14:textId="77777777" w:rsidTr="0057739A">
        <w:tc>
          <w:tcPr>
            <w:tcW w:w="3397" w:type="dxa"/>
          </w:tcPr>
          <w:p w14:paraId="4DCF95C7"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BF41A2">
              <w:rPr>
                <w:rFonts w:hint="eastAsia"/>
                <w:color w:val="auto"/>
              </w:rPr>
              <w:t>臨時調査対象者の種別</w:t>
            </w:r>
          </w:p>
        </w:tc>
        <w:tc>
          <w:tcPr>
            <w:tcW w:w="4962" w:type="dxa"/>
          </w:tcPr>
          <w:p w14:paraId="2FB1CC29"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BF41A2">
              <w:rPr>
                <w:rFonts w:hint="eastAsia"/>
                <w:color w:val="auto"/>
              </w:rPr>
              <w:t>調査規模</w:t>
            </w:r>
          </w:p>
        </w:tc>
        <w:tc>
          <w:tcPr>
            <w:tcW w:w="1269" w:type="dxa"/>
          </w:tcPr>
          <w:p w14:paraId="52F204B4"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BF41A2">
              <w:rPr>
                <w:rFonts w:hint="eastAsia"/>
                <w:color w:val="auto"/>
              </w:rPr>
              <w:t>手数料</w:t>
            </w:r>
          </w:p>
        </w:tc>
      </w:tr>
      <w:tr w:rsidR="00655452" w14:paraId="5507B732" w14:textId="77777777" w:rsidTr="0057739A">
        <w:tc>
          <w:tcPr>
            <w:tcW w:w="3397" w:type="dxa"/>
            <w:vMerge w:val="restart"/>
            <w:vAlign w:val="center"/>
          </w:tcPr>
          <w:p w14:paraId="2D0EBAA1" w14:textId="77777777" w:rsidR="00655452" w:rsidRPr="00DB24A7" w:rsidRDefault="00655452" w:rsidP="0057739A">
            <w:pPr>
              <w:widowControl/>
              <w:suppressAutoHyphens w:val="0"/>
              <w:kinsoku/>
              <w:wordWrap/>
              <w:overflowPunct/>
              <w:autoSpaceDE/>
              <w:autoSpaceDN/>
              <w:adjustRightInd/>
              <w:spacing w:line="276" w:lineRule="auto"/>
              <w:jc w:val="both"/>
              <w:textAlignment w:val="auto"/>
              <w:rPr>
                <w:color w:val="auto"/>
              </w:rPr>
            </w:pPr>
            <w:r w:rsidRPr="00DB24A7">
              <w:rPr>
                <w:color w:val="auto"/>
              </w:rPr>
              <w:t xml:space="preserve">認証番号 A　</w:t>
            </w:r>
          </w:p>
          <w:p w14:paraId="291A85A9" w14:textId="77777777" w:rsidR="00655452" w:rsidRDefault="00655452" w:rsidP="0057739A">
            <w:pPr>
              <w:widowControl/>
              <w:suppressAutoHyphens w:val="0"/>
              <w:kinsoku/>
              <w:wordWrap/>
              <w:overflowPunct/>
              <w:autoSpaceDE/>
              <w:autoSpaceDN/>
              <w:adjustRightInd/>
              <w:spacing w:line="276" w:lineRule="auto"/>
              <w:jc w:val="both"/>
              <w:textAlignment w:val="auto"/>
              <w:rPr>
                <w:color w:val="auto"/>
              </w:rPr>
            </w:pPr>
            <w:r w:rsidRPr="00DB24A7">
              <w:rPr>
                <w:rFonts w:hint="eastAsia"/>
                <w:color w:val="auto"/>
              </w:rPr>
              <w:t>有機農産物の</w:t>
            </w:r>
            <w:r w:rsidRPr="00DB24A7">
              <w:rPr>
                <w:color w:val="auto"/>
              </w:rPr>
              <w:t>(転換期間中有機農産物を含む)生産行程管理者（個人申請）</w:t>
            </w:r>
          </w:p>
        </w:tc>
        <w:tc>
          <w:tcPr>
            <w:tcW w:w="4962" w:type="dxa"/>
          </w:tcPr>
          <w:p w14:paraId="79866FB2"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BF41A2">
              <w:rPr>
                <w:rFonts w:hint="eastAsia"/>
                <w:color w:val="auto"/>
              </w:rPr>
              <w:t>実地調査面積が</w:t>
            </w:r>
            <w:r w:rsidRPr="00BF41A2">
              <w:rPr>
                <w:color w:val="auto"/>
              </w:rPr>
              <w:t>1㌶未満</w:t>
            </w:r>
          </w:p>
        </w:tc>
        <w:tc>
          <w:tcPr>
            <w:tcW w:w="1269" w:type="dxa"/>
            <w:vAlign w:val="center"/>
          </w:tcPr>
          <w:p w14:paraId="3577EE8F" w14:textId="77777777" w:rsidR="00655452" w:rsidRDefault="00655452" w:rsidP="0057739A">
            <w:pPr>
              <w:widowControl/>
              <w:suppressAutoHyphens w:val="0"/>
              <w:kinsoku/>
              <w:wordWrap/>
              <w:overflowPunct/>
              <w:autoSpaceDE/>
              <w:autoSpaceDN/>
              <w:adjustRightInd/>
              <w:spacing w:line="276" w:lineRule="auto"/>
              <w:ind w:firstLineChars="17" w:firstLine="34"/>
              <w:jc w:val="right"/>
              <w:textAlignment w:val="auto"/>
              <w:rPr>
                <w:color w:val="auto"/>
              </w:rPr>
            </w:pPr>
            <w:r w:rsidRPr="00BF41A2">
              <w:rPr>
                <w:color w:val="auto"/>
              </w:rPr>
              <w:t>39,000円</w:t>
            </w:r>
          </w:p>
        </w:tc>
      </w:tr>
      <w:tr w:rsidR="00655452" w14:paraId="2B0C013F" w14:textId="77777777" w:rsidTr="0057739A">
        <w:tc>
          <w:tcPr>
            <w:tcW w:w="3397" w:type="dxa"/>
            <w:vMerge/>
          </w:tcPr>
          <w:p w14:paraId="240BCB70"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73884C18" w14:textId="77777777" w:rsidR="00655452" w:rsidRPr="00BF41A2" w:rsidRDefault="00655452" w:rsidP="0057739A">
            <w:pPr>
              <w:widowControl/>
              <w:suppressAutoHyphens w:val="0"/>
              <w:kinsoku/>
              <w:wordWrap/>
              <w:overflowPunct/>
              <w:autoSpaceDE/>
              <w:autoSpaceDN/>
              <w:adjustRightInd/>
              <w:spacing w:line="276" w:lineRule="auto"/>
              <w:textAlignment w:val="auto"/>
              <w:rPr>
                <w:color w:val="auto"/>
              </w:rPr>
            </w:pPr>
            <w:r w:rsidRPr="00BF41A2">
              <w:rPr>
                <w:color w:val="auto"/>
              </w:rPr>
              <w:t>ｱ･一般の加算料金（ソバ、又は緑肥等を除く）</w:t>
            </w:r>
          </w:p>
          <w:p w14:paraId="4EDC2EB4"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BF41A2">
              <w:rPr>
                <w:rFonts w:hint="eastAsia"/>
                <w:color w:val="auto"/>
              </w:rPr>
              <w:t xml:space="preserve">　実地調査面積が</w:t>
            </w:r>
            <w:r w:rsidRPr="00BF41A2">
              <w:rPr>
                <w:color w:val="auto"/>
              </w:rPr>
              <w:t>1㌶以上の場合、1㌶増加毎に加算</w:t>
            </w:r>
          </w:p>
        </w:tc>
        <w:tc>
          <w:tcPr>
            <w:tcW w:w="1269" w:type="dxa"/>
            <w:vMerge w:val="restart"/>
            <w:vAlign w:val="center"/>
          </w:tcPr>
          <w:p w14:paraId="6FF87E23" w14:textId="77777777" w:rsidR="00655452" w:rsidRDefault="00655452" w:rsidP="0057739A">
            <w:pPr>
              <w:spacing w:line="276" w:lineRule="auto"/>
              <w:ind w:firstLineChars="90" w:firstLine="180"/>
              <w:jc w:val="right"/>
              <w:rPr>
                <w:color w:val="auto"/>
              </w:rPr>
            </w:pPr>
            <w:r w:rsidRPr="00DB24A7">
              <w:rPr>
                <w:color w:val="auto"/>
              </w:rPr>
              <w:t>8,000円</w:t>
            </w:r>
          </w:p>
        </w:tc>
      </w:tr>
      <w:tr w:rsidR="00655452" w14:paraId="481D60A1" w14:textId="77777777" w:rsidTr="0057739A">
        <w:tc>
          <w:tcPr>
            <w:tcW w:w="3397" w:type="dxa"/>
            <w:vMerge/>
          </w:tcPr>
          <w:p w14:paraId="0698A389"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28C6637C" w14:textId="77777777" w:rsidR="00655452" w:rsidRPr="00DB24A7" w:rsidRDefault="00655452" w:rsidP="0057739A">
            <w:pPr>
              <w:widowControl/>
              <w:suppressAutoHyphens w:val="0"/>
              <w:kinsoku/>
              <w:wordWrap/>
              <w:overflowPunct/>
              <w:autoSpaceDE/>
              <w:autoSpaceDN/>
              <w:adjustRightInd/>
              <w:spacing w:line="276" w:lineRule="auto"/>
              <w:textAlignment w:val="auto"/>
              <w:rPr>
                <w:color w:val="auto"/>
              </w:rPr>
            </w:pPr>
            <w:r w:rsidRPr="00DB24A7">
              <w:rPr>
                <w:color w:val="auto"/>
              </w:rPr>
              <w:t>ｲ･ソバ、又は緑肥等、粗放栽培の加算料金</w:t>
            </w:r>
          </w:p>
          <w:p w14:paraId="5DE36609" w14:textId="77777777" w:rsidR="00655452" w:rsidRPr="00DB24A7"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 xml:space="preserve">　実地調査面積が</w:t>
            </w:r>
            <w:r w:rsidRPr="00DB24A7">
              <w:rPr>
                <w:color w:val="auto"/>
              </w:rPr>
              <w:t>1㌶以上の場合</w:t>
            </w:r>
          </w:p>
          <w:p w14:paraId="77CE46E0" w14:textId="77777777" w:rsidR="00655452" w:rsidRPr="00DB24A7"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 xml:space="preserve">　ソバ、又は緑肥等の面積が</w:t>
            </w:r>
            <w:r w:rsidRPr="00DB24A7">
              <w:rPr>
                <w:color w:val="auto"/>
              </w:rPr>
              <w:t>10㌶増加毎に加算</w:t>
            </w:r>
          </w:p>
          <w:p w14:paraId="4E445C20"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 xml:space="preserve">　ｱ･一般の加算料金を算定したのち適用する</w:t>
            </w:r>
          </w:p>
          <w:p w14:paraId="0E4C037F" w14:textId="77777777" w:rsidR="00655452" w:rsidRPr="00655452" w:rsidRDefault="00655452" w:rsidP="00655452">
            <w:pPr>
              <w:widowControl/>
              <w:suppressAutoHyphens w:val="0"/>
              <w:kinsoku/>
              <w:wordWrap/>
              <w:overflowPunct/>
              <w:autoSpaceDE/>
              <w:autoSpaceDN/>
              <w:adjustRightInd/>
              <w:spacing w:line="276" w:lineRule="auto"/>
              <w:textAlignment w:val="auto"/>
              <w:rPr>
                <w:color w:val="FF0000"/>
              </w:rPr>
            </w:pPr>
            <w:r w:rsidRPr="00655452">
              <w:rPr>
                <w:rFonts w:hint="eastAsia"/>
                <w:color w:val="FF0000"/>
              </w:rPr>
              <w:t>ｳ･菌床きのこ栽培、ｽﾌﾟﾗｳﾄ類の加算料金</w:t>
            </w:r>
          </w:p>
          <w:p w14:paraId="152ED397" w14:textId="77777777" w:rsidR="00655452" w:rsidRPr="00655452" w:rsidRDefault="00655452" w:rsidP="00655452">
            <w:pPr>
              <w:widowControl/>
              <w:suppressAutoHyphens w:val="0"/>
              <w:kinsoku/>
              <w:wordWrap/>
              <w:overflowPunct/>
              <w:autoSpaceDE/>
              <w:autoSpaceDN/>
              <w:adjustRightInd/>
              <w:spacing w:line="276" w:lineRule="auto"/>
              <w:textAlignment w:val="auto"/>
              <w:rPr>
                <w:color w:val="FF0000"/>
              </w:rPr>
            </w:pPr>
            <w:r w:rsidRPr="00655452">
              <w:rPr>
                <w:rFonts w:hint="eastAsia"/>
                <w:color w:val="FF0000"/>
              </w:rPr>
              <w:t xml:space="preserve">　実地調査面積が</w:t>
            </w:r>
            <w:r w:rsidRPr="00655452">
              <w:rPr>
                <w:color w:val="FF0000"/>
              </w:rPr>
              <w:t>30㌃以上の場合、</w:t>
            </w:r>
          </w:p>
          <w:p w14:paraId="40780107" w14:textId="77777777" w:rsidR="00655452" w:rsidRPr="00655452" w:rsidRDefault="00655452" w:rsidP="00655452">
            <w:pPr>
              <w:widowControl/>
              <w:suppressAutoHyphens w:val="0"/>
              <w:kinsoku/>
              <w:wordWrap/>
              <w:overflowPunct/>
              <w:autoSpaceDE/>
              <w:autoSpaceDN/>
              <w:adjustRightInd/>
              <w:spacing w:line="276" w:lineRule="auto"/>
              <w:textAlignment w:val="auto"/>
              <w:rPr>
                <w:color w:val="FF0000"/>
              </w:rPr>
            </w:pPr>
            <w:r w:rsidRPr="00655452">
              <w:rPr>
                <w:rFonts w:hint="eastAsia"/>
                <w:color w:val="FF0000"/>
              </w:rPr>
              <w:t xml:space="preserve">　菌床きのこ栽培場の面積が</w:t>
            </w:r>
            <w:r w:rsidRPr="00655452">
              <w:rPr>
                <w:color w:val="FF0000"/>
              </w:rPr>
              <w:t>20㌃増加毎に加算</w:t>
            </w:r>
          </w:p>
          <w:p w14:paraId="3F81F6E3" w14:textId="56CC33B9" w:rsidR="00655452" w:rsidRDefault="00655452" w:rsidP="00655452">
            <w:pPr>
              <w:widowControl/>
              <w:suppressAutoHyphens w:val="0"/>
              <w:kinsoku/>
              <w:wordWrap/>
              <w:overflowPunct/>
              <w:autoSpaceDE/>
              <w:autoSpaceDN/>
              <w:adjustRightInd/>
              <w:spacing w:line="276" w:lineRule="auto"/>
              <w:textAlignment w:val="auto"/>
              <w:rPr>
                <w:color w:val="auto"/>
              </w:rPr>
            </w:pPr>
            <w:r w:rsidRPr="00655452">
              <w:rPr>
                <w:rFonts w:hint="eastAsia"/>
                <w:color w:val="FF0000"/>
              </w:rPr>
              <w:t xml:space="preserve">　ｱ･一般の加算料金を算定したのち適用する</w:t>
            </w:r>
          </w:p>
        </w:tc>
        <w:tc>
          <w:tcPr>
            <w:tcW w:w="1269" w:type="dxa"/>
            <w:vMerge/>
            <w:vAlign w:val="center"/>
          </w:tcPr>
          <w:p w14:paraId="77E93183"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p>
        </w:tc>
      </w:tr>
      <w:tr w:rsidR="00655452" w14:paraId="40A90F18" w14:textId="77777777" w:rsidTr="0057739A">
        <w:tc>
          <w:tcPr>
            <w:tcW w:w="3397" w:type="dxa"/>
            <w:vAlign w:val="center"/>
          </w:tcPr>
          <w:p w14:paraId="2A10EC03" w14:textId="77777777" w:rsidR="00655452" w:rsidRPr="00DB24A7" w:rsidRDefault="00655452" w:rsidP="0057739A">
            <w:pPr>
              <w:widowControl/>
              <w:suppressAutoHyphens w:val="0"/>
              <w:kinsoku/>
              <w:wordWrap/>
              <w:overflowPunct/>
              <w:autoSpaceDE/>
              <w:autoSpaceDN/>
              <w:adjustRightInd/>
              <w:spacing w:line="276" w:lineRule="auto"/>
              <w:jc w:val="both"/>
              <w:textAlignment w:val="auto"/>
              <w:rPr>
                <w:color w:val="auto"/>
              </w:rPr>
            </w:pPr>
            <w:r w:rsidRPr="00DB24A7">
              <w:rPr>
                <w:rFonts w:hint="eastAsia"/>
                <w:color w:val="auto"/>
              </w:rPr>
              <w:t>同上、生産行程管理者（団体申請）</w:t>
            </w:r>
          </w:p>
        </w:tc>
        <w:tc>
          <w:tcPr>
            <w:tcW w:w="4962" w:type="dxa"/>
          </w:tcPr>
          <w:p w14:paraId="663AFBAA"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同上実地調査面積手数料のほか、生産者１名増加毎に加算</w:t>
            </w:r>
          </w:p>
        </w:tc>
        <w:tc>
          <w:tcPr>
            <w:tcW w:w="1269" w:type="dxa"/>
            <w:vAlign w:val="center"/>
          </w:tcPr>
          <w:p w14:paraId="7FD59B05"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DB24A7">
              <w:rPr>
                <w:color w:val="auto"/>
              </w:rPr>
              <w:t xml:space="preserve"> 15,000円</w:t>
            </w:r>
          </w:p>
        </w:tc>
      </w:tr>
    </w:tbl>
    <w:p w14:paraId="30B4E45C" w14:textId="77777777" w:rsidR="00655452" w:rsidRDefault="00655452" w:rsidP="00655452">
      <w:pPr>
        <w:widowControl/>
        <w:suppressAutoHyphens w:val="0"/>
        <w:kinsoku/>
        <w:wordWrap/>
        <w:overflowPunct/>
        <w:autoSpaceDE/>
        <w:autoSpaceDN/>
        <w:adjustRightInd/>
        <w:textAlignment w:val="auto"/>
        <w:rPr>
          <w:color w:val="auto"/>
        </w:rPr>
      </w:pPr>
    </w:p>
    <w:tbl>
      <w:tblPr>
        <w:tblStyle w:val="af5"/>
        <w:tblW w:w="0" w:type="auto"/>
        <w:tblLook w:val="04A0" w:firstRow="1" w:lastRow="0" w:firstColumn="1" w:lastColumn="0" w:noHBand="0" w:noVBand="1"/>
      </w:tblPr>
      <w:tblGrid>
        <w:gridCol w:w="3397"/>
        <w:gridCol w:w="4962"/>
        <w:gridCol w:w="1269"/>
      </w:tblGrid>
      <w:tr w:rsidR="00655452" w14:paraId="23B2CB8B" w14:textId="77777777" w:rsidTr="0057739A">
        <w:tc>
          <w:tcPr>
            <w:tcW w:w="3397" w:type="dxa"/>
          </w:tcPr>
          <w:p w14:paraId="26A972B1"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DB24A7">
              <w:rPr>
                <w:rFonts w:hint="eastAsia"/>
                <w:color w:val="auto"/>
              </w:rPr>
              <w:t>臨時調査対象者の種別</w:t>
            </w:r>
          </w:p>
        </w:tc>
        <w:tc>
          <w:tcPr>
            <w:tcW w:w="4962" w:type="dxa"/>
          </w:tcPr>
          <w:p w14:paraId="4DA1BEE6"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DB24A7">
              <w:rPr>
                <w:rFonts w:hint="eastAsia"/>
                <w:color w:val="auto"/>
              </w:rPr>
              <w:t>調査規模</w:t>
            </w:r>
          </w:p>
        </w:tc>
        <w:tc>
          <w:tcPr>
            <w:tcW w:w="1269" w:type="dxa"/>
          </w:tcPr>
          <w:p w14:paraId="51256C26"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DB24A7">
              <w:rPr>
                <w:rFonts w:hint="eastAsia"/>
                <w:color w:val="auto"/>
              </w:rPr>
              <w:t>手数料</w:t>
            </w:r>
          </w:p>
        </w:tc>
      </w:tr>
      <w:tr w:rsidR="00655452" w14:paraId="00678BE6" w14:textId="77777777" w:rsidTr="0057739A">
        <w:tc>
          <w:tcPr>
            <w:tcW w:w="3397" w:type="dxa"/>
            <w:vMerge w:val="restart"/>
            <w:vAlign w:val="center"/>
          </w:tcPr>
          <w:p w14:paraId="1D374FE4" w14:textId="77777777" w:rsidR="00655452" w:rsidRPr="00884D0A" w:rsidRDefault="00655452" w:rsidP="0057739A">
            <w:pPr>
              <w:widowControl/>
              <w:suppressAutoHyphens w:val="0"/>
              <w:kinsoku/>
              <w:wordWrap/>
              <w:overflowPunct/>
              <w:autoSpaceDE/>
              <w:autoSpaceDN/>
              <w:adjustRightInd/>
              <w:spacing w:line="276" w:lineRule="auto"/>
              <w:jc w:val="both"/>
              <w:textAlignment w:val="auto"/>
              <w:rPr>
                <w:color w:val="auto"/>
              </w:rPr>
            </w:pPr>
            <w:r w:rsidRPr="00884D0A">
              <w:rPr>
                <w:color w:val="auto"/>
              </w:rPr>
              <w:t>認証番号 B</w:t>
            </w:r>
          </w:p>
          <w:p w14:paraId="6E00A0BD" w14:textId="77777777" w:rsidR="00655452" w:rsidRDefault="00655452" w:rsidP="0057739A">
            <w:pPr>
              <w:widowControl/>
              <w:suppressAutoHyphens w:val="0"/>
              <w:kinsoku/>
              <w:wordWrap/>
              <w:overflowPunct/>
              <w:autoSpaceDE/>
              <w:autoSpaceDN/>
              <w:adjustRightInd/>
              <w:spacing w:line="276" w:lineRule="auto"/>
              <w:jc w:val="both"/>
              <w:textAlignment w:val="auto"/>
              <w:rPr>
                <w:color w:val="auto"/>
              </w:rPr>
            </w:pPr>
            <w:r w:rsidRPr="00884D0A">
              <w:rPr>
                <w:rFonts w:hint="eastAsia"/>
                <w:color w:val="auto"/>
              </w:rPr>
              <w:t>有機加工食品の生産行程管理者</w:t>
            </w:r>
          </w:p>
        </w:tc>
        <w:tc>
          <w:tcPr>
            <w:tcW w:w="4962" w:type="dxa"/>
          </w:tcPr>
          <w:p w14:paraId="2923545E" w14:textId="77777777" w:rsidR="00655452" w:rsidRPr="00DB24A7"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実地調査所要時間５時間未満</w:t>
            </w:r>
          </w:p>
        </w:tc>
        <w:tc>
          <w:tcPr>
            <w:tcW w:w="1269" w:type="dxa"/>
            <w:vAlign w:val="center"/>
          </w:tcPr>
          <w:p w14:paraId="4B686E98"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DB24A7">
              <w:rPr>
                <w:color w:val="auto"/>
              </w:rPr>
              <w:t>39,000円</w:t>
            </w:r>
          </w:p>
        </w:tc>
      </w:tr>
      <w:tr w:rsidR="00655452" w14:paraId="1A983836" w14:textId="77777777" w:rsidTr="0057739A">
        <w:tc>
          <w:tcPr>
            <w:tcW w:w="3397" w:type="dxa"/>
            <w:vMerge/>
          </w:tcPr>
          <w:p w14:paraId="1F6E9F65"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71E598F1"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実地調査所要時間５時間以上８時間未満</w:t>
            </w:r>
          </w:p>
        </w:tc>
        <w:tc>
          <w:tcPr>
            <w:tcW w:w="1269" w:type="dxa"/>
            <w:vAlign w:val="center"/>
          </w:tcPr>
          <w:p w14:paraId="10294712"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DB24A7">
              <w:rPr>
                <w:color w:val="auto"/>
              </w:rPr>
              <w:t>49,000円</w:t>
            </w:r>
          </w:p>
        </w:tc>
      </w:tr>
      <w:tr w:rsidR="00655452" w14:paraId="111DB264" w14:textId="77777777" w:rsidTr="0057739A">
        <w:tc>
          <w:tcPr>
            <w:tcW w:w="3397" w:type="dxa"/>
            <w:vMerge/>
          </w:tcPr>
          <w:p w14:paraId="5CB12BB5"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13E6B285"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884D0A">
              <w:rPr>
                <w:rFonts w:hint="eastAsia"/>
                <w:color w:val="auto"/>
              </w:rPr>
              <w:t>実地調査所要時間８時間以上</w:t>
            </w:r>
            <w:r w:rsidRPr="00884D0A">
              <w:rPr>
                <w:color w:val="auto"/>
              </w:rPr>
              <w:t>16時間未満</w:t>
            </w:r>
          </w:p>
        </w:tc>
        <w:tc>
          <w:tcPr>
            <w:tcW w:w="1269" w:type="dxa"/>
            <w:vAlign w:val="center"/>
          </w:tcPr>
          <w:p w14:paraId="145B6426"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884D0A">
              <w:rPr>
                <w:color w:val="auto"/>
              </w:rPr>
              <w:t>79,000円</w:t>
            </w:r>
          </w:p>
        </w:tc>
      </w:tr>
      <w:tr w:rsidR="00655452" w14:paraId="3A572488" w14:textId="77777777" w:rsidTr="0057739A">
        <w:tc>
          <w:tcPr>
            <w:tcW w:w="3397" w:type="dxa"/>
            <w:vMerge/>
          </w:tcPr>
          <w:p w14:paraId="3B515CBA"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3B5F2077"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884D0A">
              <w:rPr>
                <w:rFonts w:hint="eastAsia"/>
                <w:color w:val="auto"/>
              </w:rPr>
              <w:t>実地調査所要時間が</w:t>
            </w:r>
            <w:r w:rsidRPr="00884D0A">
              <w:rPr>
                <w:color w:val="auto"/>
              </w:rPr>
              <w:t>16時間を超える場合は８時間毎に</w:t>
            </w:r>
          </w:p>
        </w:tc>
        <w:tc>
          <w:tcPr>
            <w:tcW w:w="1269" w:type="dxa"/>
            <w:vAlign w:val="center"/>
          </w:tcPr>
          <w:p w14:paraId="4B6D475A"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884D0A">
              <w:rPr>
                <w:color w:val="auto"/>
              </w:rPr>
              <w:t>30,000円</w:t>
            </w:r>
          </w:p>
        </w:tc>
      </w:tr>
    </w:tbl>
    <w:p w14:paraId="3C215145" w14:textId="77777777" w:rsidR="00655452" w:rsidRDefault="00655452" w:rsidP="00655452">
      <w:pPr>
        <w:widowControl/>
        <w:suppressAutoHyphens w:val="0"/>
        <w:kinsoku/>
        <w:wordWrap/>
        <w:overflowPunct/>
        <w:autoSpaceDE/>
        <w:autoSpaceDN/>
        <w:adjustRightInd/>
        <w:textAlignment w:val="auto"/>
        <w:rPr>
          <w:color w:val="auto"/>
        </w:rPr>
      </w:pPr>
    </w:p>
    <w:tbl>
      <w:tblPr>
        <w:tblStyle w:val="af5"/>
        <w:tblW w:w="0" w:type="auto"/>
        <w:tblLook w:val="04A0" w:firstRow="1" w:lastRow="0" w:firstColumn="1" w:lastColumn="0" w:noHBand="0" w:noVBand="1"/>
      </w:tblPr>
      <w:tblGrid>
        <w:gridCol w:w="3397"/>
        <w:gridCol w:w="4962"/>
        <w:gridCol w:w="1269"/>
      </w:tblGrid>
      <w:tr w:rsidR="00655452" w14:paraId="40BF1118" w14:textId="77777777" w:rsidTr="0057739A">
        <w:tc>
          <w:tcPr>
            <w:tcW w:w="3397" w:type="dxa"/>
          </w:tcPr>
          <w:p w14:paraId="65379211"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DB24A7">
              <w:rPr>
                <w:rFonts w:hint="eastAsia"/>
                <w:color w:val="auto"/>
              </w:rPr>
              <w:t>臨時調査対象者の種別</w:t>
            </w:r>
          </w:p>
        </w:tc>
        <w:tc>
          <w:tcPr>
            <w:tcW w:w="4962" w:type="dxa"/>
          </w:tcPr>
          <w:p w14:paraId="1FEB7364"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DB24A7">
              <w:rPr>
                <w:rFonts w:hint="eastAsia"/>
                <w:color w:val="auto"/>
              </w:rPr>
              <w:t>調査規模</w:t>
            </w:r>
          </w:p>
        </w:tc>
        <w:tc>
          <w:tcPr>
            <w:tcW w:w="1269" w:type="dxa"/>
          </w:tcPr>
          <w:p w14:paraId="26B6754F" w14:textId="77777777" w:rsidR="00655452" w:rsidRDefault="00655452" w:rsidP="0057739A">
            <w:pPr>
              <w:widowControl/>
              <w:suppressAutoHyphens w:val="0"/>
              <w:kinsoku/>
              <w:wordWrap/>
              <w:overflowPunct/>
              <w:autoSpaceDE/>
              <w:autoSpaceDN/>
              <w:adjustRightInd/>
              <w:spacing w:line="276" w:lineRule="auto"/>
              <w:jc w:val="center"/>
              <w:textAlignment w:val="auto"/>
              <w:rPr>
                <w:color w:val="auto"/>
              </w:rPr>
            </w:pPr>
            <w:r w:rsidRPr="00DB24A7">
              <w:rPr>
                <w:rFonts w:hint="eastAsia"/>
                <w:color w:val="auto"/>
              </w:rPr>
              <w:t>手数料</w:t>
            </w:r>
          </w:p>
        </w:tc>
      </w:tr>
      <w:tr w:rsidR="00655452" w14:paraId="4B9E65BC" w14:textId="77777777" w:rsidTr="0057739A">
        <w:tc>
          <w:tcPr>
            <w:tcW w:w="3397" w:type="dxa"/>
            <w:vMerge w:val="restart"/>
            <w:vAlign w:val="center"/>
          </w:tcPr>
          <w:p w14:paraId="7CFFA4CD" w14:textId="77777777" w:rsidR="00655452" w:rsidRPr="00884D0A" w:rsidRDefault="00655452" w:rsidP="0057739A">
            <w:pPr>
              <w:widowControl/>
              <w:suppressAutoHyphens w:val="0"/>
              <w:kinsoku/>
              <w:wordWrap/>
              <w:overflowPunct/>
              <w:autoSpaceDE/>
              <w:autoSpaceDN/>
              <w:adjustRightInd/>
              <w:spacing w:line="276" w:lineRule="auto"/>
              <w:jc w:val="both"/>
              <w:textAlignment w:val="auto"/>
              <w:rPr>
                <w:color w:val="auto"/>
              </w:rPr>
            </w:pPr>
            <w:r w:rsidRPr="00884D0A">
              <w:rPr>
                <w:color w:val="auto"/>
              </w:rPr>
              <w:t xml:space="preserve">認証番号 C </w:t>
            </w:r>
          </w:p>
          <w:p w14:paraId="76623991" w14:textId="77777777" w:rsidR="00655452" w:rsidRPr="00884D0A" w:rsidRDefault="00655452" w:rsidP="0057739A">
            <w:pPr>
              <w:widowControl/>
              <w:suppressAutoHyphens w:val="0"/>
              <w:kinsoku/>
              <w:wordWrap/>
              <w:overflowPunct/>
              <w:autoSpaceDE/>
              <w:autoSpaceDN/>
              <w:adjustRightInd/>
              <w:spacing w:line="276" w:lineRule="auto"/>
              <w:jc w:val="both"/>
              <w:textAlignment w:val="auto"/>
              <w:rPr>
                <w:color w:val="auto"/>
              </w:rPr>
            </w:pPr>
            <w:r w:rsidRPr="00884D0A">
              <w:rPr>
                <w:rFonts w:hint="eastAsia"/>
                <w:color w:val="auto"/>
              </w:rPr>
              <w:t>有機農産物の小分け業者</w:t>
            </w:r>
          </w:p>
          <w:p w14:paraId="31475B80" w14:textId="77777777" w:rsidR="00655452" w:rsidRDefault="00655452" w:rsidP="0057739A">
            <w:pPr>
              <w:widowControl/>
              <w:suppressAutoHyphens w:val="0"/>
              <w:kinsoku/>
              <w:wordWrap/>
              <w:overflowPunct/>
              <w:autoSpaceDE/>
              <w:autoSpaceDN/>
              <w:adjustRightInd/>
              <w:spacing w:line="276" w:lineRule="auto"/>
              <w:jc w:val="both"/>
              <w:textAlignment w:val="auto"/>
              <w:rPr>
                <w:color w:val="auto"/>
              </w:rPr>
            </w:pPr>
            <w:r w:rsidRPr="00884D0A">
              <w:rPr>
                <w:rFonts w:hint="eastAsia"/>
                <w:color w:val="auto"/>
              </w:rPr>
              <w:t>有機加工食品の小分け業者</w:t>
            </w:r>
          </w:p>
        </w:tc>
        <w:tc>
          <w:tcPr>
            <w:tcW w:w="4962" w:type="dxa"/>
          </w:tcPr>
          <w:p w14:paraId="198DFFAA" w14:textId="77777777" w:rsidR="00655452" w:rsidRPr="00DB24A7"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実地調査所要時間５時間未満</w:t>
            </w:r>
          </w:p>
        </w:tc>
        <w:tc>
          <w:tcPr>
            <w:tcW w:w="1269" w:type="dxa"/>
            <w:vAlign w:val="center"/>
          </w:tcPr>
          <w:p w14:paraId="7795DF24"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DB24A7">
              <w:rPr>
                <w:color w:val="auto"/>
              </w:rPr>
              <w:t>39,000円</w:t>
            </w:r>
          </w:p>
        </w:tc>
      </w:tr>
      <w:tr w:rsidR="00655452" w14:paraId="278C1F23" w14:textId="77777777" w:rsidTr="0057739A">
        <w:tc>
          <w:tcPr>
            <w:tcW w:w="3397" w:type="dxa"/>
            <w:vMerge/>
          </w:tcPr>
          <w:p w14:paraId="16B1A84E"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389264FE"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B24A7">
              <w:rPr>
                <w:rFonts w:hint="eastAsia"/>
                <w:color w:val="auto"/>
              </w:rPr>
              <w:t>実地調査所要時間５時間以上８時間未満</w:t>
            </w:r>
          </w:p>
        </w:tc>
        <w:tc>
          <w:tcPr>
            <w:tcW w:w="1269" w:type="dxa"/>
            <w:vAlign w:val="center"/>
          </w:tcPr>
          <w:p w14:paraId="63394800"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DB24A7">
              <w:rPr>
                <w:color w:val="auto"/>
              </w:rPr>
              <w:t>49,000円</w:t>
            </w:r>
          </w:p>
        </w:tc>
      </w:tr>
      <w:tr w:rsidR="00655452" w14:paraId="2C684181" w14:textId="77777777" w:rsidTr="0057739A">
        <w:tc>
          <w:tcPr>
            <w:tcW w:w="3397" w:type="dxa"/>
            <w:vMerge/>
          </w:tcPr>
          <w:p w14:paraId="45935436"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401274EF"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884D0A">
              <w:rPr>
                <w:rFonts w:hint="eastAsia"/>
                <w:color w:val="auto"/>
              </w:rPr>
              <w:t>実地調査所要時間８時間以上</w:t>
            </w:r>
            <w:r w:rsidRPr="00884D0A">
              <w:rPr>
                <w:color w:val="auto"/>
              </w:rPr>
              <w:t>16時間未満</w:t>
            </w:r>
          </w:p>
        </w:tc>
        <w:tc>
          <w:tcPr>
            <w:tcW w:w="1269" w:type="dxa"/>
            <w:vAlign w:val="center"/>
          </w:tcPr>
          <w:p w14:paraId="1F1CBC15"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884D0A">
              <w:rPr>
                <w:color w:val="auto"/>
              </w:rPr>
              <w:t>79,000円</w:t>
            </w:r>
          </w:p>
        </w:tc>
      </w:tr>
      <w:tr w:rsidR="00655452" w14:paraId="51474F97" w14:textId="77777777" w:rsidTr="0057739A">
        <w:trPr>
          <w:trHeight w:val="264"/>
        </w:trPr>
        <w:tc>
          <w:tcPr>
            <w:tcW w:w="3397" w:type="dxa"/>
            <w:vMerge/>
          </w:tcPr>
          <w:p w14:paraId="36A5BD78"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p>
        </w:tc>
        <w:tc>
          <w:tcPr>
            <w:tcW w:w="4962" w:type="dxa"/>
          </w:tcPr>
          <w:p w14:paraId="0F6262A3"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884D0A">
              <w:rPr>
                <w:rFonts w:hint="eastAsia"/>
                <w:color w:val="auto"/>
              </w:rPr>
              <w:t>実地調査所要時間が</w:t>
            </w:r>
            <w:r w:rsidRPr="00884D0A">
              <w:rPr>
                <w:color w:val="auto"/>
              </w:rPr>
              <w:t>16時間を超える場合は８時間毎に</w:t>
            </w:r>
          </w:p>
        </w:tc>
        <w:tc>
          <w:tcPr>
            <w:tcW w:w="1269" w:type="dxa"/>
            <w:vAlign w:val="center"/>
          </w:tcPr>
          <w:p w14:paraId="4C6EC9FA"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sidRPr="00884D0A">
              <w:rPr>
                <w:color w:val="auto"/>
              </w:rPr>
              <w:t>30,000円</w:t>
            </w:r>
          </w:p>
        </w:tc>
      </w:tr>
    </w:tbl>
    <w:p w14:paraId="37C5308B" w14:textId="77777777" w:rsidR="00655452" w:rsidRDefault="00655452" w:rsidP="00655452">
      <w:pPr>
        <w:widowControl/>
        <w:suppressAutoHyphens w:val="0"/>
        <w:kinsoku/>
        <w:wordWrap/>
        <w:overflowPunct/>
        <w:autoSpaceDE/>
        <w:autoSpaceDN/>
        <w:adjustRightInd/>
        <w:textAlignment w:val="auto"/>
        <w:rPr>
          <w:color w:val="auto"/>
        </w:rPr>
      </w:pPr>
    </w:p>
    <w:p w14:paraId="22E4126C" w14:textId="77777777" w:rsidR="00655452" w:rsidRDefault="00655452" w:rsidP="00655452">
      <w:pPr>
        <w:widowControl/>
        <w:suppressAutoHyphens w:val="0"/>
        <w:kinsoku/>
        <w:wordWrap/>
        <w:overflowPunct/>
        <w:autoSpaceDE/>
        <w:autoSpaceDN/>
        <w:adjustRightInd/>
        <w:textAlignment w:val="auto"/>
        <w:rPr>
          <w:color w:val="auto"/>
        </w:rPr>
      </w:pPr>
      <w:r w:rsidRPr="00884D0A">
        <w:rPr>
          <w:rFonts w:hint="eastAsia"/>
          <w:color w:val="auto"/>
        </w:rPr>
        <w:t>全申請者共通事項</w:t>
      </w:r>
    </w:p>
    <w:p w14:paraId="22A38F7B" w14:textId="77777777" w:rsidR="00655452" w:rsidRPr="00884D0A" w:rsidRDefault="00655452" w:rsidP="00655452">
      <w:pPr>
        <w:widowControl/>
        <w:suppressAutoHyphens w:val="0"/>
        <w:kinsoku/>
        <w:wordWrap/>
        <w:overflowPunct/>
        <w:autoSpaceDE/>
        <w:autoSpaceDN/>
        <w:adjustRightInd/>
        <w:textAlignment w:val="auto"/>
        <w:rPr>
          <w:color w:val="auto"/>
        </w:rPr>
      </w:pPr>
      <w:r w:rsidRPr="00884D0A">
        <w:rPr>
          <w:color w:val="auto"/>
        </w:rPr>
        <w:t xml:space="preserve">　1） 実地調査における旅費・交通費は社会通念上妥当と考えられる交通経路を利用した実費相当額とする。</w:t>
      </w:r>
    </w:p>
    <w:p w14:paraId="77C417C7" w14:textId="77777777" w:rsidR="00655452" w:rsidRPr="00884D0A" w:rsidRDefault="00655452" w:rsidP="00655452">
      <w:pPr>
        <w:widowControl/>
        <w:suppressAutoHyphens w:val="0"/>
        <w:kinsoku/>
        <w:wordWrap/>
        <w:overflowPunct/>
        <w:autoSpaceDE/>
        <w:autoSpaceDN/>
        <w:adjustRightInd/>
        <w:textAlignment w:val="auto"/>
        <w:rPr>
          <w:color w:val="auto"/>
        </w:rPr>
      </w:pPr>
      <w:r w:rsidRPr="00884D0A">
        <w:rPr>
          <w:rFonts w:hint="eastAsia"/>
          <w:color w:val="auto"/>
        </w:rPr>
        <w:t xml:space="preserve">　　原則として赤とんぼ認証事務所を起点とし、</w:t>
      </w:r>
      <w:r w:rsidRPr="00884D0A">
        <w:rPr>
          <w:color w:val="auto"/>
        </w:rPr>
        <w:t xml:space="preserve"> 申請者までの往復路線距離に18円/㎞を乗じた金額とする。</w:t>
      </w:r>
    </w:p>
    <w:p w14:paraId="38D1330A" w14:textId="77777777" w:rsidR="00655452" w:rsidRDefault="00655452" w:rsidP="00655452">
      <w:pPr>
        <w:widowControl/>
        <w:suppressAutoHyphens w:val="0"/>
        <w:kinsoku/>
        <w:wordWrap/>
        <w:overflowPunct/>
        <w:autoSpaceDE/>
        <w:autoSpaceDN/>
        <w:adjustRightInd/>
        <w:textAlignment w:val="auto"/>
        <w:rPr>
          <w:color w:val="auto"/>
        </w:rPr>
      </w:pPr>
      <w:r w:rsidRPr="00884D0A">
        <w:rPr>
          <w:rFonts w:hint="eastAsia"/>
          <w:color w:val="auto"/>
        </w:rPr>
        <w:t xml:space="preserve">　　この金額が</w:t>
      </w:r>
      <w:r w:rsidRPr="00884D0A">
        <w:rPr>
          <w:color w:val="auto"/>
        </w:rPr>
        <w:t>2,000円未満の場合は2,000円とする。</w:t>
      </w:r>
    </w:p>
    <w:p w14:paraId="4C9FE950" w14:textId="77777777" w:rsidR="00655452" w:rsidRDefault="00655452" w:rsidP="00655452">
      <w:pPr>
        <w:widowControl/>
        <w:suppressAutoHyphens w:val="0"/>
        <w:kinsoku/>
        <w:wordWrap/>
        <w:overflowPunct/>
        <w:autoSpaceDE/>
        <w:autoSpaceDN/>
        <w:adjustRightInd/>
        <w:textAlignment w:val="auto"/>
        <w:rPr>
          <w:color w:val="auto"/>
        </w:rPr>
      </w:pPr>
      <w:r w:rsidRPr="00884D0A">
        <w:rPr>
          <w:rFonts w:hint="eastAsia"/>
          <w:color w:val="auto"/>
        </w:rPr>
        <w:t xml:space="preserve">　</w:t>
      </w:r>
      <w:r w:rsidRPr="00884D0A">
        <w:rPr>
          <w:color w:val="auto"/>
        </w:rPr>
        <w:t>2） 割引はしない</w:t>
      </w:r>
    </w:p>
    <w:p w14:paraId="2DC6845F" w14:textId="77777777" w:rsidR="00655452" w:rsidRDefault="00655452" w:rsidP="00655452">
      <w:pPr>
        <w:widowControl/>
        <w:suppressAutoHyphens w:val="0"/>
        <w:kinsoku/>
        <w:wordWrap/>
        <w:overflowPunct/>
        <w:autoSpaceDE/>
        <w:autoSpaceDN/>
        <w:adjustRightInd/>
        <w:textAlignment w:val="auto"/>
        <w:rPr>
          <w:color w:val="auto"/>
        </w:rPr>
      </w:pPr>
      <w:r>
        <w:rPr>
          <w:rFonts w:hint="eastAsia"/>
          <w:color w:val="auto"/>
        </w:rPr>
        <w:t xml:space="preserve">　</w:t>
      </w:r>
      <w:r w:rsidRPr="00665E27">
        <w:rPr>
          <w:color w:val="auto"/>
        </w:rPr>
        <w:t>3） 消費税は内税とする。</w:t>
      </w:r>
    </w:p>
    <w:p w14:paraId="33D0EFFA" w14:textId="77777777" w:rsidR="00655452" w:rsidRDefault="00655452" w:rsidP="00655452">
      <w:pPr>
        <w:widowControl/>
        <w:suppressAutoHyphens w:val="0"/>
        <w:kinsoku/>
        <w:wordWrap/>
        <w:overflowPunct/>
        <w:autoSpaceDE/>
        <w:autoSpaceDN/>
        <w:adjustRightInd/>
        <w:textAlignment w:val="auto"/>
        <w:rPr>
          <w:color w:val="auto"/>
        </w:rPr>
      </w:pPr>
      <w:r w:rsidRPr="00665E27">
        <w:rPr>
          <w:rFonts w:hint="eastAsia"/>
          <w:color w:val="auto"/>
        </w:rPr>
        <w:t xml:space="preserve">　</w:t>
      </w:r>
      <w:r w:rsidRPr="00665E27">
        <w:rPr>
          <w:color w:val="auto"/>
        </w:rPr>
        <w:t>4） 有機農産物の生産行程管理者の受入加算はない。</w:t>
      </w:r>
    </w:p>
    <w:p w14:paraId="71931DE3" w14:textId="77777777" w:rsidR="00655452" w:rsidRPr="00665E27" w:rsidRDefault="00655452" w:rsidP="00655452">
      <w:pPr>
        <w:widowControl/>
        <w:suppressAutoHyphens w:val="0"/>
        <w:kinsoku/>
        <w:wordWrap/>
        <w:overflowPunct/>
        <w:autoSpaceDE/>
        <w:autoSpaceDN/>
        <w:adjustRightInd/>
        <w:textAlignment w:val="auto"/>
        <w:rPr>
          <w:color w:val="auto"/>
        </w:rPr>
      </w:pPr>
    </w:p>
    <w:p w14:paraId="33EE8607" w14:textId="77777777" w:rsidR="00655452" w:rsidRDefault="00655452" w:rsidP="00655452">
      <w:pPr>
        <w:widowControl/>
        <w:suppressAutoHyphens w:val="0"/>
        <w:kinsoku/>
        <w:wordWrap/>
        <w:overflowPunct/>
        <w:autoSpaceDE/>
        <w:autoSpaceDN/>
        <w:adjustRightInd/>
        <w:textAlignment w:val="auto"/>
        <w:rPr>
          <w:color w:val="auto"/>
        </w:rPr>
      </w:pPr>
      <w:r w:rsidRPr="00665E27">
        <w:rPr>
          <w:rFonts w:hint="eastAsia"/>
          <w:color w:val="auto"/>
        </w:rPr>
        <w:t>別表３（業務規程第</w:t>
      </w:r>
      <w:r w:rsidRPr="00665E27">
        <w:rPr>
          <w:color w:val="auto"/>
        </w:rPr>
        <w:t>15条関係）財務諸表等の交付手数料</w:t>
      </w:r>
    </w:p>
    <w:tbl>
      <w:tblPr>
        <w:tblStyle w:val="af5"/>
        <w:tblW w:w="0" w:type="auto"/>
        <w:tblLook w:val="04A0" w:firstRow="1" w:lastRow="0" w:firstColumn="1" w:lastColumn="0" w:noHBand="0" w:noVBand="1"/>
      </w:tblPr>
      <w:tblGrid>
        <w:gridCol w:w="3397"/>
        <w:gridCol w:w="4962"/>
        <w:gridCol w:w="1269"/>
      </w:tblGrid>
      <w:tr w:rsidR="00655452" w14:paraId="732C44DE" w14:textId="77777777" w:rsidTr="0057739A">
        <w:tc>
          <w:tcPr>
            <w:tcW w:w="3397" w:type="dxa"/>
          </w:tcPr>
          <w:p w14:paraId="6098780F"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Pr>
                <w:rFonts w:hint="eastAsia"/>
                <w:color w:val="auto"/>
              </w:rPr>
              <w:t>交付の対象</w:t>
            </w:r>
          </w:p>
        </w:tc>
        <w:tc>
          <w:tcPr>
            <w:tcW w:w="4962" w:type="dxa"/>
          </w:tcPr>
          <w:p w14:paraId="5442B628"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Pr>
                <w:rFonts w:hint="eastAsia"/>
                <w:color w:val="auto"/>
              </w:rPr>
              <w:t>交付の方法</w:t>
            </w:r>
          </w:p>
        </w:tc>
        <w:tc>
          <w:tcPr>
            <w:tcW w:w="1269" w:type="dxa"/>
          </w:tcPr>
          <w:p w14:paraId="1E530D27"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Pr>
                <w:rFonts w:hint="eastAsia"/>
                <w:color w:val="auto"/>
              </w:rPr>
              <w:t>手数料</w:t>
            </w:r>
          </w:p>
        </w:tc>
      </w:tr>
      <w:tr w:rsidR="00655452" w14:paraId="585FAC67" w14:textId="77777777" w:rsidTr="0057739A">
        <w:tc>
          <w:tcPr>
            <w:tcW w:w="3397" w:type="dxa"/>
          </w:tcPr>
          <w:p w14:paraId="045ADF3B"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5755E">
              <w:rPr>
                <w:rFonts w:hint="eastAsia"/>
                <w:color w:val="auto"/>
              </w:rPr>
              <w:t>財務諸表</w:t>
            </w:r>
          </w:p>
        </w:tc>
        <w:tc>
          <w:tcPr>
            <w:tcW w:w="4962" w:type="dxa"/>
          </w:tcPr>
          <w:p w14:paraId="2D32812C"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5755E">
              <w:rPr>
                <w:rFonts w:hint="eastAsia"/>
                <w:color w:val="auto"/>
              </w:rPr>
              <w:t>書面による謄本又は抄本の交付</w:t>
            </w:r>
          </w:p>
        </w:tc>
        <w:tc>
          <w:tcPr>
            <w:tcW w:w="1269" w:type="dxa"/>
            <w:vAlign w:val="center"/>
          </w:tcPr>
          <w:p w14:paraId="05924B4E"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Pr>
                <w:rFonts w:hint="eastAsia"/>
                <w:color w:val="auto"/>
              </w:rPr>
              <w:t>1,000円</w:t>
            </w:r>
          </w:p>
        </w:tc>
      </w:tr>
      <w:tr w:rsidR="00655452" w14:paraId="535599BE" w14:textId="77777777" w:rsidTr="0057739A">
        <w:tc>
          <w:tcPr>
            <w:tcW w:w="3397" w:type="dxa"/>
          </w:tcPr>
          <w:p w14:paraId="6965C6AE"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5755E">
              <w:rPr>
                <w:rFonts w:hint="eastAsia"/>
                <w:color w:val="auto"/>
              </w:rPr>
              <w:t>申請書式及び資料等</w:t>
            </w:r>
          </w:p>
        </w:tc>
        <w:tc>
          <w:tcPr>
            <w:tcW w:w="4962" w:type="dxa"/>
          </w:tcPr>
          <w:p w14:paraId="0083E432"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5755E">
              <w:rPr>
                <w:rFonts w:hint="eastAsia"/>
                <w:color w:val="auto"/>
              </w:rPr>
              <w:t>書面又は電磁的記録の電磁的方法による交付</w:t>
            </w:r>
          </w:p>
        </w:tc>
        <w:tc>
          <w:tcPr>
            <w:tcW w:w="1269" w:type="dxa"/>
            <w:vAlign w:val="center"/>
          </w:tcPr>
          <w:p w14:paraId="5ED6039D"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Pr>
                <w:rFonts w:hint="eastAsia"/>
                <w:color w:val="auto"/>
              </w:rPr>
              <w:t>2,000円</w:t>
            </w:r>
          </w:p>
        </w:tc>
      </w:tr>
      <w:tr w:rsidR="00655452" w14:paraId="24EE7E62" w14:textId="77777777" w:rsidTr="0057739A">
        <w:tc>
          <w:tcPr>
            <w:tcW w:w="3397" w:type="dxa"/>
          </w:tcPr>
          <w:p w14:paraId="15F7EF0F"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5755E">
              <w:rPr>
                <w:rFonts w:hint="eastAsia"/>
                <w:color w:val="auto"/>
              </w:rPr>
              <w:t>認証証の再交付</w:t>
            </w:r>
          </w:p>
        </w:tc>
        <w:tc>
          <w:tcPr>
            <w:tcW w:w="4962" w:type="dxa"/>
          </w:tcPr>
          <w:p w14:paraId="639ACE8A" w14:textId="77777777" w:rsidR="00655452" w:rsidRDefault="00655452" w:rsidP="0057739A">
            <w:pPr>
              <w:widowControl/>
              <w:suppressAutoHyphens w:val="0"/>
              <w:kinsoku/>
              <w:wordWrap/>
              <w:overflowPunct/>
              <w:autoSpaceDE/>
              <w:autoSpaceDN/>
              <w:adjustRightInd/>
              <w:spacing w:line="276" w:lineRule="auto"/>
              <w:textAlignment w:val="auto"/>
              <w:rPr>
                <w:color w:val="auto"/>
              </w:rPr>
            </w:pPr>
            <w:r w:rsidRPr="00D5755E">
              <w:rPr>
                <w:rFonts w:hint="eastAsia"/>
                <w:color w:val="auto"/>
              </w:rPr>
              <w:t>書面による謄本の交付</w:t>
            </w:r>
          </w:p>
        </w:tc>
        <w:tc>
          <w:tcPr>
            <w:tcW w:w="1269" w:type="dxa"/>
            <w:vAlign w:val="center"/>
          </w:tcPr>
          <w:p w14:paraId="44F277E6" w14:textId="77777777" w:rsidR="00655452" w:rsidRDefault="00655452" w:rsidP="0057739A">
            <w:pPr>
              <w:widowControl/>
              <w:suppressAutoHyphens w:val="0"/>
              <w:kinsoku/>
              <w:wordWrap/>
              <w:overflowPunct/>
              <w:autoSpaceDE/>
              <w:autoSpaceDN/>
              <w:adjustRightInd/>
              <w:spacing w:line="276" w:lineRule="auto"/>
              <w:jc w:val="right"/>
              <w:textAlignment w:val="auto"/>
              <w:rPr>
                <w:color w:val="auto"/>
              </w:rPr>
            </w:pPr>
            <w:r>
              <w:rPr>
                <w:rFonts w:hint="eastAsia"/>
                <w:color w:val="auto"/>
              </w:rPr>
              <w:t>1,000円</w:t>
            </w:r>
          </w:p>
        </w:tc>
      </w:tr>
      <w:tr w:rsidR="001328C4" w14:paraId="794C9845" w14:textId="77777777" w:rsidTr="0057739A">
        <w:tc>
          <w:tcPr>
            <w:tcW w:w="3397" w:type="dxa"/>
          </w:tcPr>
          <w:p w14:paraId="64BA09E7" w14:textId="756F9861" w:rsidR="001328C4" w:rsidRPr="001328C4" w:rsidRDefault="001328C4" w:rsidP="0057739A">
            <w:pPr>
              <w:widowControl/>
              <w:suppressAutoHyphens w:val="0"/>
              <w:kinsoku/>
              <w:wordWrap/>
              <w:overflowPunct/>
              <w:autoSpaceDE/>
              <w:autoSpaceDN/>
              <w:adjustRightInd/>
              <w:spacing w:line="276" w:lineRule="auto"/>
              <w:textAlignment w:val="auto"/>
              <w:rPr>
                <w:color w:val="FF0000"/>
              </w:rPr>
            </w:pPr>
            <w:r w:rsidRPr="001328C4">
              <w:rPr>
                <w:rFonts w:hint="eastAsia"/>
                <w:color w:val="FF0000"/>
              </w:rPr>
              <w:t>輸出証明書の交付申請料金</w:t>
            </w:r>
          </w:p>
        </w:tc>
        <w:tc>
          <w:tcPr>
            <w:tcW w:w="4962" w:type="dxa"/>
          </w:tcPr>
          <w:p w14:paraId="501AC021" w14:textId="0AC69C63" w:rsidR="001328C4" w:rsidRPr="001328C4" w:rsidRDefault="001328C4" w:rsidP="0057739A">
            <w:pPr>
              <w:widowControl/>
              <w:suppressAutoHyphens w:val="0"/>
              <w:kinsoku/>
              <w:wordWrap/>
              <w:overflowPunct/>
              <w:autoSpaceDE/>
              <w:autoSpaceDN/>
              <w:adjustRightInd/>
              <w:spacing w:line="276" w:lineRule="auto"/>
              <w:textAlignment w:val="auto"/>
              <w:rPr>
                <w:color w:val="FF0000"/>
              </w:rPr>
            </w:pPr>
            <w:r w:rsidRPr="001328C4">
              <w:rPr>
                <w:rFonts w:hint="eastAsia"/>
                <w:color w:val="FF0000"/>
              </w:rPr>
              <w:t>各国１通につき</w:t>
            </w:r>
          </w:p>
        </w:tc>
        <w:tc>
          <w:tcPr>
            <w:tcW w:w="1269" w:type="dxa"/>
            <w:vAlign w:val="center"/>
          </w:tcPr>
          <w:p w14:paraId="2D498A55" w14:textId="296AAAAB" w:rsidR="001328C4" w:rsidRPr="001328C4" w:rsidRDefault="001328C4" w:rsidP="0057739A">
            <w:pPr>
              <w:widowControl/>
              <w:suppressAutoHyphens w:val="0"/>
              <w:kinsoku/>
              <w:wordWrap/>
              <w:overflowPunct/>
              <w:autoSpaceDE/>
              <w:autoSpaceDN/>
              <w:adjustRightInd/>
              <w:spacing w:line="276" w:lineRule="auto"/>
              <w:jc w:val="right"/>
              <w:textAlignment w:val="auto"/>
              <w:rPr>
                <w:color w:val="FF0000"/>
              </w:rPr>
            </w:pPr>
            <w:r w:rsidRPr="001328C4">
              <w:rPr>
                <w:color w:val="FF0000"/>
              </w:rPr>
              <w:t>5,000円</w:t>
            </w:r>
          </w:p>
        </w:tc>
      </w:tr>
      <w:tr w:rsidR="001328C4" w14:paraId="0F682D78" w14:textId="77777777" w:rsidTr="0057739A">
        <w:tc>
          <w:tcPr>
            <w:tcW w:w="3397" w:type="dxa"/>
          </w:tcPr>
          <w:p w14:paraId="71834808" w14:textId="3F45D891" w:rsidR="001328C4" w:rsidRPr="001328C4" w:rsidRDefault="001328C4" w:rsidP="001328C4">
            <w:pPr>
              <w:widowControl/>
              <w:suppressAutoHyphens w:val="0"/>
              <w:kinsoku/>
              <w:wordWrap/>
              <w:overflowPunct/>
              <w:autoSpaceDE/>
              <w:autoSpaceDN/>
              <w:adjustRightInd/>
              <w:spacing w:line="240" w:lineRule="exact"/>
              <w:textAlignment w:val="auto"/>
              <w:rPr>
                <w:color w:val="FF0000"/>
              </w:rPr>
            </w:pPr>
            <w:r w:rsidRPr="001328C4">
              <w:rPr>
                <w:rFonts w:hint="eastAsia"/>
                <w:color w:val="FF0000"/>
              </w:rPr>
              <w:t>他の登録認証機関への情報提供についての料金</w:t>
            </w:r>
          </w:p>
        </w:tc>
        <w:tc>
          <w:tcPr>
            <w:tcW w:w="4962" w:type="dxa"/>
          </w:tcPr>
          <w:p w14:paraId="546F3D23" w14:textId="210E3B63" w:rsidR="001328C4" w:rsidRPr="001328C4" w:rsidRDefault="001328C4" w:rsidP="0057739A">
            <w:pPr>
              <w:widowControl/>
              <w:suppressAutoHyphens w:val="0"/>
              <w:kinsoku/>
              <w:wordWrap/>
              <w:overflowPunct/>
              <w:autoSpaceDE/>
              <w:autoSpaceDN/>
              <w:adjustRightInd/>
              <w:spacing w:line="276" w:lineRule="auto"/>
              <w:textAlignment w:val="auto"/>
              <w:rPr>
                <w:color w:val="FF0000"/>
              </w:rPr>
            </w:pPr>
            <w:r w:rsidRPr="001328C4">
              <w:rPr>
                <w:rFonts w:hint="eastAsia"/>
                <w:color w:val="FF0000"/>
              </w:rPr>
              <w:t>１年分の資料につき</w:t>
            </w:r>
          </w:p>
        </w:tc>
        <w:tc>
          <w:tcPr>
            <w:tcW w:w="1269" w:type="dxa"/>
            <w:vAlign w:val="center"/>
          </w:tcPr>
          <w:p w14:paraId="4A8946A6" w14:textId="099985E7" w:rsidR="001328C4" w:rsidRPr="001328C4" w:rsidRDefault="001328C4" w:rsidP="0057739A">
            <w:pPr>
              <w:widowControl/>
              <w:suppressAutoHyphens w:val="0"/>
              <w:kinsoku/>
              <w:wordWrap/>
              <w:overflowPunct/>
              <w:autoSpaceDE/>
              <w:autoSpaceDN/>
              <w:adjustRightInd/>
              <w:spacing w:line="276" w:lineRule="auto"/>
              <w:jc w:val="right"/>
              <w:textAlignment w:val="auto"/>
              <w:rPr>
                <w:color w:val="FF0000"/>
              </w:rPr>
            </w:pPr>
            <w:r w:rsidRPr="001328C4">
              <w:rPr>
                <w:color w:val="FF0000"/>
              </w:rPr>
              <w:t>10,000円</w:t>
            </w:r>
          </w:p>
        </w:tc>
      </w:tr>
    </w:tbl>
    <w:p w14:paraId="6C73488B" w14:textId="77777777" w:rsidR="00655452" w:rsidRDefault="00655452" w:rsidP="00655452">
      <w:pPr>
        <w:rPr>
          <w:color w:val="auto"/>
        </w:rPr>
      </w:pPr>
    </w:p>
    <w:p w14:paraId="1DB2FF9F" w14:textId="77777777" w:rsidR="00655452" w:rsidRDefault="00655452" w:rsidP="00655452">
      <w:r w:rsidRPr="00E85FB6">
        <w:rPr>
          <w:rFonts w:hint="eastAsia"/>
          <w:color w:val="auto"/>
        </w:rPr>
        <w:t>別表４（業務規程第</w:t>
      </w:r>
      <w:r w:rsidRPr="00E85FB6">
        <w:rPr>
          <w:color w:val="auto"/>
        </w:rPr>
        <w:t>61条関係）</w:t>
      </w:r>
    </w:p>
    <w:p w14:paraId="77054BCD" w14:textId="77777777" w:rsidR="00655452" w:rsidRDefault="00655452" w:rsidP="00655452">
      <w:r w:rsidRPr="00E85FB6">
        <w:rPr>
          <w:rFonts w:hint="eastAsia"/>
          <w:color w:val="auto"/>
        </w:rPr>
        <w:t>認証者の認証番号の表記例</w:t>
      </w:r>
    </w:p>
    <w:tbl>
      <w:tblPr>
        <w:tblStyle w:val="af5"/>
        <w:tblW w:w="0" w:type="auto"/>
        <w:tblInd w:w="279" w:type="dxa"/>
        <w:tblLook w:val="04A0" w:firstRow="1" w:lastRow="0" w:firstColumn="1" w:lastColumn="0" w:noHBand="0" w:noVBand="1"/>
      </w:tblPr>
      <w:tblGrid>
        <w:gridCol w:w="9349"/>
      </w:tblGrid>
      <w:tr w:rsidR="00655452" w14:paraId="05209AC7" w14:textId="77777777" w:rsidTr="0057739A">
        <w:trPr>
          <w:trHeight w:val="1737"/>
        </w:trPr>
        <w:tc>
          <w:tcPr>
            <w:tcW w:w="9349" w:type="dxa"/>
          </w:tcPr>
          <w:p w14:paraId="2139FDE5" w14:textId="77777777" w:rsidR="00655452" w:rsidRPr="00E11C9D" w:rsidRDefault="00655452" w:rsidP="0057739A">
            <w:pPr>
              <w:pStyle w:val="a3"/>
              <w:suppressAutoHyphens/>
              <w:kinsoku w:val="0"/>
              <w:wordWrap w:val="0"/>
              <w:autoSpaceDE w:val="0"/>
              <w:autoSpaceDN w:val="0"/>
              <w:spacing w:line="284" w:lineRule="atLeast"/>
              <w:ind w:firstLineChars="50" w:firstLine="100"/>
              <w:jc w:val="left"/>
              <w:rPr>
                <w:rFonts w:hAnsi="Times New Roman" w:cs="Times New Roman"/>
                <w:color w:val="auto"/>
              </w:rPr>
            </w:pPr>
            <w:r w:rsidRPr="00E11C9D">
              <w:rPr>
                <w:rFonts w:hint="eastAsia"/>
                <w:color w:val="auto"/>
              </w:rPr>
              <w:t>認証番号は、次のように記載する。</w:t>
            </w:r>
          </w:p>
          <w:p w14:paraId="48CE0EEF" w14:textId="77777777" w:rsidR="00655452" w:rsidRPr="00E11C9D" w:rsidRDefault="00655452" w:rsidP="0057739A">
            <w:pPr>
              <w:pStyle w:val="a3"/>
              <w:suppressAutoHyphens/>
              <w:kinsoku w:val="0"/>
              <w:wordWrap w:val="0"/>
              <w:autoSpaceDE w:val="0"/>
              <w:autoSpaceDN w:val="0"/>
              <w:spacing w:line="284" w:lineRule="atLeast"/>
              <w:jc w:val="left"/>
              <w:rPr>
                <w:rFonts w:hAnsi="Times New Roman" w:cs="Times New Roman"/>
                <w:color w:val="auto"/>
              </w:rPr>
            </w:pPr>
            <w:r w:rsidRPr="00E11C9D">
              <w:rPr>
                <w:color w:val="auto"/>
              </w:rPr>
              <w:t xml:space="preserve">     </w:t>
            </w:r>
            <w:r w:rsidRPr="00E11C9D">
              <w:rPr>
                <w:rFonts w:hint="eastAsia"/>
                <w:b/>
                <w:bCs/>
                <w:color w:val="auto"/>
                <w:sz w:val="18"/>
                <w:szCs w:val="18"/>
              </w:rPr>
              <w:t>例：生産行程管理者が認証年２０１２年・２００番目の連番で認証された</w:t>
            </w:r>
            <w:r w:rsidRPr="00E11C9D">
              <w:rPr>
                <w:b/>
                <w:bCs/>
                <w:color w:val="auto"/>
                <w:sz w:val="18"/>
                <w:szCs w:val="18"/>
              </w:rPr>
              <w:t>[</w:t>
            </w:r>
            <w:r w:rsidRPr="00E11C9D">
              <w:rPr>
                <w:rFonts w:hint="eastAsia"/>
                <w:b/>
                <w:bCs/>
                <w:color w:val="auto"/>
                <w:sz w:val="18"/>
                <w:szCs w:val="18"/>
              </w:rPr>
              <w:t>Ａ－１２－０２００</w:t>
            </w:r>
            <w:r w:rsidRPr="00E11C9D">
              <w:rPr>
                <w:b/>
                <w:bCs/>
                <w:color w:val="auto"/>
                <w:sz w:val="18"/>
                <w:szCs w:val="18"/>
              </w:rPr>
              <w:t>]</w:t>
            </w:r>
          </w:p>
          <w:p w14:paraId="241FD160" w14:textId="77777777" w:rsidR="00655452" w:rsidRPr="00E11C9D" w:rsidRDefault="00655452" w:rsidP="0057739A">
            <w:pPr>
              <w:pStyle w:val="a3"/>
              <w:suppressAutoHyphens/>
              <w:kinsoku w:val="0"/>
              <w:wordWrap w:val="0"/>
              <w:autoSpaceDE w:val="0"/>
              <w:autoSpaceDN w:val="0"/>
              <w:spacing w:line="284" w:lineRule="atLeast"/>
              <w:jc w:val="left"/>
              <w:rPr>
                <w:rFonts w:hAnsi="Times New Roman" w:cs="Times New Roman"/>
                <w:color w:val="auto"/>
              </w:rPr>
            </w:pPr>
            <w:r w:rsidRPr="00E11C9D">
              <w:rPr>
                <w:color w:val="auto"/>
              </w:rPr>
              <w:t xml:space="preserve">       </w:t>
            </w:r>
            <w:r w:rsidRPr="00E11C9D">
              <w:rPr>
                <w:rFonts w:hint="eastAsia"/>
                <w:color w:val="auto"/>
              </w:rPr>
              <w:t>Ａ　－　１２　－　０２００</w:t>
            </w:r>
            <w:r w:rsidRPr="00E11C9D">
              <w:rPr>
                <w:color w:val="auto"/>
              </w:rPr>
              <w:t xml:space="preserve">                      </w:t>
            </w:r>
            <w:r w:rsidRPr="00E11C9D">
              <w:rPr>
                <w:rFonts w:hint="eastAsia"/>
                <w:color w:val="auto"/>
                <w:sz w:val="16"/>
                <w:szCs w:val="16"/>
              </w:rPr>
              <w:t xml:space="preserve">認証者種別　</w:t>
            </w:r>
          </w:p>
          <w:p w14:paraId="73B00E96" w14:textId="77777777" w:rsidR="00655452" w:rsidRPr="00E11C9D" w:rsidRDefault="00655452" w:rsidP="0057739A">
            <w:pPr>
              <w:pStyle w:val="a3"/>
              <w:suppressAutoHyphens/>
              <w:kinsoku w:val="0"/>
              <w:wordWrap w:val="0"/>
              <w:autoSpaceDE w:val="0"/>
              <w:autoSpaceDN w:val="0"/>
              <w:spacing w:line="284" w:lineRule="atLeast"/>
              <w:jc w:val="left"/>
              <w:rPr>
                <w:rFonts w:hAnsi="Times New Roman" w:cs="Times New Roman"/>
                <w:color w:val="auto"/>
              </w:rPr>
            </w:pPr>
            <w:r w:rsidRPr="00E11C9D">
              <w:rPr>
                <w:color w:val="auto"/>
              </w:rPr>
              <w:t xml:space="preserve">                                                          </w:t>
            </w:r>
            <w:r w:rsidRPr="00E11C9D">
              <w:rPr>
                <w:rFonts w:hint="eastAsia"/>
                <w:color w:val="auto"/>
                <w:sz w:val="16"/>
                <w:szCs w:val="16"/>
              </w:rPr>
              <w:t>Ａ：有機農産物の生産行程管理者</w:t>
            </w:r>
          </w:p>
          <w:p w14:paraId="442C91F8" w14:textId="77777777" w:rsidR="00655452" w:rsidRPr="00E11C9D" w:rsidRDefault="00655452" w:rsidP="0057739A">
            <w:pPr>
              <w:pStyle w:val="a3"/>
              <w:suppressAutoHyphens/>
              <w:kinsoku w:val="0"/>
              <w:wordWrap w:val="0"/>
              <w:autoSpaceDE w:val="0"/>
              <w:autoSpaceDN w:val="0"/>
              <w:spacing w:line="284" w:lineRule="atLeast"/>
              <w:jc w:val="left"/>
              <w:rPr>
                <w:rFonts w:hAnsi="Times New Roman" w:cs="Times New Roman"/>
                <w:color w:val="auto"/>
              </w:rPr>
            </w:pPr>
            <w:r w:rsidRPr="00E11C9D">
              <w:rPr>
                <w:color w:val="auto"/>
              </w:rPr>
              <w:t xml:space="preserve">       </w:t>
            </w:r>
            <w:r w:rsidRPr="00E11C9D">
              <w:rPr>
                <w:rFonts w:hint="eastAsia"/>
                <w:color w:val="auto"/>
              </w:rPr>
              <w:t xml:space="preserve">↓　　</w:t>
            </w:r>
            <w:r w:rsidRPr="00E11C9D">
              <w:rPr>
                <w:color w:val="auto"/>
              </w:rPr>
              <w:t xml:space="preserve"> </w:t>
            </w:r>
            <w:r w:rsidRPr="00E11C9D">
              <w:rPr>
                <w:rFonts w:hint="eastAsia"/>
                <w:color w:val="auto"/>
              </w:rPr>
              <w:t xml:space="preserve">　↓</w:t>
            </w:r>
            <w:r w:rsidRPr="00E11C9D">
              <w:rPr>
                <w:color w:val="auto"/>
              </w:rPr>
              <w:t xml:space="preserve">           </w:t>
            </w:r>
            <w:r w:rsidRPr="00E11C9D">
              <w:rPr>
                <w:rFonts w:hint="eastAsia"/>
                <w:color w:val="auto"/>
              </w:rPr>
              <w:t>↓</w:t>
            </w:r>
            <w:r w:rsidRPr="00E11C9D">
              <w:rPr>
                <w:color w:val="auto"/>
              </w:rPr>
              <w:t xml:space="preserve">                           </w:t>
            </w:r>
            <w:r w:rsidRPr="00E11C9D">
              <w:rPr>
                <w:rFonts w:hint="eastAsia"/>
                <w:color w:val="auto"/>
                <w:sz w:val="16"/>
                <w:szCs w:val="16"/>
              </w:rPr>
              <w:t>Ｂ：有機加工食品の生産行程管理者</w:t>
            </w:r>
          </w:p>
          <w:p w14:paraId="7CE8AC22" w14:textId="77777777" w:rsidR="00655452" w:rsidRDefault="00655452" w:rsidP="0057739A">
            <w:pPr>
              <w:pStyle w:val="a3"/>
              <w:adjustRightInd/>
              <w:rPr>
                <w:rFonts w:hAnsi="Times New Roman" w:cs="Times New Roman"/>
                <w:color w:val="auto"/>
              </w:rPr>
            </w:pPr>
            <w:r w:rsidRPr="00E11C9D">
              <w:rPr>
                <w:color w:val="auto"/>
              </w:rPr>
              <w:t xml:space="preserve"> </w:t>
            </w:r>
            <w:r w:rsidRPr="00E11C9D">
              <w:rPr>
                <w:rFonts w:hint="eastAsia"/>
                <w:color w:val="auto"/>
              </w:rPr>
              <w:t xml:space="preserve">　</w:t>
            </w:r>
            <w:r w:rsidRPr="00E11C9D">
              <w:rPr>
                <w:color w:val="auto"/>
              </w:rPr>
              <w:t xml:space="preserve"> </w:t>
            </w:r>
            <w:r w:rsidRPr="00E11C9D">
              <w:rPr>
                <w:rFonts w:hint="eastAsia"/>
                <w:color w:val="auto"/>
                <w:sz w:val="14"/>
                <w:szCs w:val="14"/>
              </w:rPr>
              <w:t>認証者種別　　認証年</w:t>
            </w:r>
            <w:r w:rsidRPr="00E11C9D">
              <w:rPr>
                <w:color w:val="auto"/>
                <w:sz w:val="14"/>
                <w:szCs w:val="14"/>
              </w:rPr>
              <w:t xml:space="preserve"> 2012</w:t>
            </w:r>
            <w:r w:rsidRPr="00E11C9D">
              <w:rPr>
                <w:rFonts w:hint="eastAsia"/>
                <w:color w:val="auto"/>
                <w:sz w:val="14"/>
                <w:szCs w:val="14"/>
              </w:rPr>
              <w:t>年　　　認証者種別の初認証から</w:t>
            </w:r>
            <w:r w:rsidRPr="00E11C9D">
              <w:rPr>
                <w:color w:val="auto"/>
                <w:sz w:val="14"/>
                <w:szCs w:val="14"/>
              </w:rPr>
              <w:t>200</w:t>
            </w:r>
            <w:r w:rsidRPr="00E11C9D">
              <w:rPr>
                <w:rFonts w:hint="eastAsia"/>
                <w:color w:val="auto"/>
                <w:sz w:val="14"/>
                <w:szCs w:val="14"/>
              </w:rPr>
              <w:t xml:space="preserve">番目に認証　</w:t>
            </w:r>
            <w:r w:rsidRPr="00E11C9D">
              <w:rPr>
                <w:color w:val="auto"/>
              </w:rPr>
              <w:t xml:space="preserve"> </w:t>
            </w:r>
            <w:r w:rsidRPr="00E11C9D">
              <w:rPr>
                <w:color w:val="auto"/>
                <w:sz w:val="16"/>
                <w:szCs w:val="16"/>
              </w:rPr>
              <w:t xml:space="preserve">     </w:t>
            </w:r>
            <w:r w:rsidRPr="00E11C9D">
              <w:rPr>
                <w:rFonts w:hint="eastAsia"/>
                <w:color w:val="auto"/>
                <w:sz w:val="16"/>
                <w:szCs w:val="16"/>
              </w:rPr>
              <w:t>Ｃ：小分け業者</w:t>
            </w:r>
          </w:p>
        </w:tc>
      </w:tr>
    </w:tbl>
    <w:p w14:paraId="77DCAF31" w14:textId="319EEC89" w:rsidR="00AD29FA" w:rsidRPr="003472AB" w:rsidRDefault="00AD29FA" w:rsidP="003472AB">
      <w:pPr>
        <w:pStyle w:val="a3"/>
        <w:adjustRightInd/>
        <w:spacing w:line="304" w:lineRule="exact"/>
        <w:rPr>
          <w:rFonts w:ascii="ＭＳ Ｐ明朝" w:eastAsia="ＭＳ Ｐ明朝" w:hAnsi="ＭＳ Ｐ明朝" w:cs="Times New Roman"/>
          <w:color w:val="auto"/>
          <w:sz w:val="22"/>
          <w:szCs w:val="22"/>
        </w:rPr>
      </w:pPr>
    </w:p>
    <w:sectPr w:rsidR="00AD29FA" w:rsidRPr="003472AB">
      <w:headerReference w:type="even" r:id="rId8"/>
      <w:headerReference w:type="default" r:id="rId9"/>
      <w:footerReference w:type="even" r:id="rId10"/>
      <w:footerReference w:type="default" r:id="rId11"/>
      <w:type w:val="continuous"/>
      <w:pgSz w:w="11906" w:h="16838"/>
      <w:pgMar w:top="1190" w:right="1134" w:bottom="1134" w:left="1134" w:header="850" w:footer="610" w:gutter="0"/>
      <w:pgNumType w:start="1"/>
      <w:cols w:space="720"/>
      <w:noEndnote/>
      <w:docGrid w:type="linesAndChar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17A0" w14:textId="77777777" w:rsidR="00EC26BC" w:rsidRDefault="00EC26BC">
      <w:r>
        <w:separator/>
      </w:r>
    </w:p>
  </w:endnote>
  <w:endnote w:type="continuationSeparator" w:id="0">
    <w:p w14:paraId="59CC1D73" w14:textId="77777777" w:rsidR="00EC26BC" w:rsidRDefault="00EC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19D8" w14:textId="77777777" w:rsidR="00494C3B" w:rsidRDefault="00494C3B">
    <w:pPr>
      <w:pStyle w:val="a3"/>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Pr>
        <w:noProof/>
      </w:rPr>
      <w:t>20</w:t>
    </w:r>
    <w:r>
      <w:fldChar w:fldCharType="end"/>
    </w:r>
    <w:r>
      <w:t xml:space="preserve"> -</w:t>
    </w:r>
  </w:p>
  <w:p w14:paraId="1B9E2D77" w14:textId="77777777" w:rsidR="00494C3B" w:rsidRDefault="00494C3B">
    <w:pPr>
      <w:pStyle w:val="a3"/>
      <w:adjustRightInd/>
      <w:spacing w:line="240" w:lineRule="exact"/>
      <w:jc w:val="right"/>
      <w:rPr>
        <w:rFonts w:hAnsi="Times New Roman" w:cs="Times New Roman"/>
      </w:rPr>
    </w:pPr>
    <w:r>
      <w:rPr>
        <w:rFonts w:eastAsia="ＭＳ Ｐゴシック" w:hAnsi="Times New Roman" w:cs="ＭＳ Ｐゴシック" w:hint="eastAsia"/>
        <w:b/>
        <w:bCs/>
        <w:sz w:val="16"/>
        <w:szCs w:val="16"/>
      </w:rPr>
      <w:t>ＮＰＯ法人</w:t>
    </w:r>
    <w:r>
      <w:rPr>
        <w:rFonts w:eastAsia="ＭＳ Ｐゴシック" w:hAnsi="Times New Roman" w:cs="ＭＳ Ｐゴシック" w:hint="eastAsia"/>
        <w:b/>
        <w:bCs/>
        <w:w w:val="151"/>
        <w:sz w:val="16"/>
        <w:szCs w:val="16"/>
      </w:rPr>
      <w:t xml:space="preserve">　</w:t>
    </w:r>
    <w:r>
      <w:rPr>
        <w:rFonts w:eastAsia="ＭＳ Ｐゴシック" w:hAnsi="Times New Roman" w:cs="ＭＳ Ｐゴシック" w:hint="eastAsia"/>
        <w:b/>
        <w:bCs/>
        <w:sz w:val="16"/>
        <w:szCs w:val="16"/>
      </w:rPr>
      <w:t>赤とんぼ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D5C2" w14:textId="77777777" w:rsidR="00494C3B" w:rsidRDefault="00494C3B">
    <w:pPr>
      <w:pStyle w:val="a3"/>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Pr>
        <w:noProof/>
      </w:rPr>
      <w:t>1</w:t>
    </w:r>
    <w:r>
      <w:fldChar w:fldCharType="end"/>
    </w:r>
    <w:r>
      <w:t xml:space="preserve"> -</w:t>
    </w:r>
  </w:p>
  <w:p w14:paraId="013E3724" w14:textId="77777777" w:rsidR="00494C3B" w:rsidRDefault="00494C3B">
    <w:pPr>
      <w:pStyle w:val="a3"/>
      <w:adjustRightInd/>
      <w:spacing w:line="240" w:lineRule="exact"/>
      <w:jc w:val="right"/>
      <w:rPr>
        <w:rFonts w:hAnsi="Times New Roman" w:cs="Times New Roman"/>
      </w:rPr>
    </w:pPr>
    <w:r>
      <w:rPr>
        <w:rFonts w:eastAsia="ＭＳ Ｐゴシック" w:hAnsi="Times New Roman" w:cs="ＭＳ Ｐゴシック" w:hint="eastAsia"/>
        <w:b/>
        <w:bCs/>
        <w:sz w:val="16"/>
        <w:szCs w:val="16"/>
      </w:rPr>
      <w:t>ＮＰＯ法人</w:t>
    </w:r>
    <w:r>
      <w:rPr>
        <w:rFonts w:eastAsia="ＭＳ Ｐゴシック" w:hAnsi="Times New Roman" w:cs="ＭＳ Ｐゴシック" w:hint="eastAsia"/>
        <w:b/>
        <w:bCs/>
        <w:w w:val="151"/>
        <w:sz w:val="16"/>
        <w:szCs w:val="16"/>
      </w:rPr>
      <w:t xml:space="preserve">　</w:t>
    </w:r>
    <w:r>
      <w:rPr>
        <w:rFonts w:eastAsia="ＭＳ Ｐゴシック" w:hAnsi="Times New Roman" w:cs="ＭＳ Ｐゴシック" w:hint="eastAsia"/>
        <w:b/>
        <w:bCs/>
        <w:sz w:val="16"/>
        <w:szCs w:val="16"/>
      </w:rPr>
      <w:t>赤とんぼ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74FC" w14:textId="77777777" w:rsidR="00EC26BC" w:rsidRDefault="00EC26BC">
      <w:r>
        <w:rPr>
          <w:rFonts w:hAnsi="Times New Roman" w:cs="Times New Roman"/>
          <w:color w:val="auto"/>
          <w:sz w:val="2"/>
          <w:szCs w:val="2"/>
        </w:rPr>
        <w:continuationSeparator/>
      </w:r>
    </w:p>
  </w:footnote>
  <w:footnote w:type="continuationSeparator" w:id="0">
    <w:p w14:paraId="7E5E70A9" w14:textId="77777777" w:rsidR="00EC26BC" w:rsidRDefault="00EC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0907" w14:textId="77777777" w:rsidR="00494C3B" w:rsidRDefault="00494C3B">
    <w:pPr>
      <w:pStyle w:val="a3"/>
      <w:adjustRightInd/>
      <w:spacing w:line="240" w:lineRule="exact"/>
      <w:jc w:val="right"/>
      <w:rPr>
        <w:rFonts w:hAnsi="Times New Roman" w:cs="Times New Roman"/>
      </w:rPr>
    </w:pPr>
    <w:r>
      <w:rPr>
        <w:rFonts w:eastAsia="ＭＳ Ｐゴシック" w:hAnsi="Times New Roman" w:cs="ＭＳ Ｐゴシック" w:hint="eastAsia"/>
        <w:b/>
        <w:bCs/>
        <w:sz w:val="16"/>
        <w:szCs w:val="16"/>
      </w:rPr>
      <w:t>業務規程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85" w14:textId="77777777" w:rsidR="00494C3B" w:rsidRDefault="00494C3B">
    <w:pPr>
      <w:pStyle w:val="a3"/>
      <w:adjustRightInd/>
      <w:spacing w:line="240" w:lineRule="exact"/>
      <w:jc w:val="right"/>
      <w:rPr>
        <w:rFonts w:hAnsi="Times New Roman" w:cs="Times New Roman"/>
      </w:rPr>
    </w:pPr>
    <w:r>
      <w:rPr>
        <w:rFonts w:eastAsia="ＭＳ Ｐゴシック" w:hAnsi="Times New Roman" w:cs="ＭＳ Ｐゴシック" w:hint="eastAsia"/>
        <w:b/>
        <w:bCs/>
        <w:sz w:val="16"/>
        <w:szCs w:val="16"/>
      </w:rPr>
      <w:t>業務規程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590"/>
    <w:multiLevelType w:val="hybridMultilevel"/>
    <w:tmpl w:val="32E021D0"/>
    <w:lvl w:ilvl="0" w:tplc="59BA94FC">
      <w:start w:val="1"/>
      <w:numFmt w:val="decimalFullWidth"/>
      <w:lvlText w:val="第%1条"/>
      <w:lvlJc w:val="left"/>
      <w:pPr>
        <w:ind w:left="710" w:hanging="795"/>
      </w:pPr>
      <w:rPr>
        <w:rFonts w:hint="default"/>
      </w:rPr>
    </w:lvl>
    <w:lvl w:ilvl="1" w:tplc="75526068">
      <w:start w:val="1"/>
      <w:numFmt w:val="decimalFullWidth"/>
      <w:lvlText w:val="（%2）"/>
      <w:lvlJc w:val="left"/>
      <w:pPr>
        <w:ind w:left="710" w:hanging="375"/>
      </w:pPr>
      <w:rPr>
        <w:rFonts w:hint="default"/>
        <w:lang w:val="en-US"/>
      </w:rPr>
    </w:lvl>
    <w:lvl w:ilvl="2" w:tplc="04090011" w:tentative="1">
      <w:start w:val="1"/>
      <w:numFmt w:val="decimalEnclosedCircle"/>
      <w:lvlText w:val="%3"/>
      <w:lvlJc w:val="left"/>
      <w:pPr>
        <w:ind w:left="1175" w:hanging="420"/>
      </w:pPr>
    </w:lvl>
    <w:lvl w:ilvl="3" w:tplc="0409000F" w:tentative="1">
      <w:start w:val="1"/>
      <w:numFmt w:val="decimal"/>
      <w:lvlText w:val="%4."/>
      <w:lvlJc w:val="left"/>
      <w:pPr>
        <w:ind w:left="1595" w:hanging="420"/>
      </w:pPr>
    </w:lvl>
    <w:lvl w:ilvl="4" w:tplc="04090017" w:tentative="1">
      <w:start w:val="1"/>
      <w:numFmt w:val="aiueoFullWidth"/>
      <w:lvlText w:val="(%5)"/>
      <w:lvlJc w:val="left"/>
      <w:pPr>
        <w:ind w:left="2015" w:hanging="420"/>
      </w:pPr>
    </w:lvl>
    <w:lvl w:ilvl="5" w:tplc="04090011" w:tentative="1">
      <w:start w:val="1"/>
      <w:numFmt w:val="decimalEnclosedCircle"/>
      <w:lvlText w:val="%6"/>
      <w:lvlJc w:val="left"/>
      <w:pPr>
        <w:ind w:left="2435" w:hanging="420"/>
      </w:pPr>
    </w:lvl>
    <w:lvl w:ilvl="6" w:tplc="0409000F" w:tentative="1">
      <w:start w:val="1"/>
      <w:numFmt w:val="decimal"/>
      <w:lvlText w:val="%7."/>
      <w:lvlJc w:val="left"/>
      <w:pPr>
        <w:ind w:left="2855" w:hanging="420"/>
      </w:pPr>
    </w:lvl>
    <w:lvl w:ilvl="7" w:tplc="04090017" w:tentative="1">
      <w:start w:val="1"/>
      <w:numFmt w:val="aiueoFullWidth"/>
      <w:lvlText w:val="(%8)"/>
      <w:lvlJc w:val="left"/>
      <w:pPr>
        <w:ind w:left="3275" w:hanging="420"/>
      </w:pPr>
    </w:lvl>
    <w:lvl w:ilvl="8" w:tplc="04090011" w:tentative="1">
      <w:start w:val="1"/>
      <w:numFmt w:val="decimalEnclosedCircle"/>
      <w:lvlText w:val="%9"/>
      <w:lvlJc w:val="left"/>
      <w:pPr>
        <w:ind w:left="3695" w:hanging="420"/>
      </w:pPr>
    </w:lvl>
  </w:abstractNum>
  <w:abstractNum w:abstractNumId="1" w15:restartNumberingAfterBreak="0">
    <w:nsid w:val="08B24EC7"/>
    <w:multiLevelType w:val="hybridMultilevel"/>
    <w:tmpl w:val="DE3AE3D6"/>
    <w:lvl w:ilvl="0" w:tplc="41E6914E">
      <w:start w:val="1"/>
      <w:numFmt w:val="decimalEnclosedCircle"/>
      <w:lvlText w:val="%1"/>
      <w:lvlJc w:val="left"/>
      <w:pPr>
        <w:ind w:left="1260" w:hanging="360"/>
      </w:pPr>
      <w:rPr>
        <w:rFonts w:eastAsia="ＭＳ Ｐ明朝" w:cs="ＭＳ Ｐ明朝" w:hint="default"/>
        <w:sz w:val="22"/>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90540CB"/>
    <w:multiLevelType w:val="hybridMultilevel"/>
    <w:tmpl w:val="0D54947A"/>
    <w:lvl w:ilvl="0" w:tplc="AAF295A6">
      <w:start w:val="1"/>
      <w:numFmt w:val="decimalFullWidth"/>
      <w:lvlText w:val="（%1）"/>
      <w:lvlJc w:val="left"/>
      <w:pPr>
        <w:ind w:left="1515" w:hanging="720"/>
      </w:pPr>
      <w:rPr>
        <w:rFonts w:ascii="ＭＳ Ｐ明朝" w:eastAsia="ＭＳ Ｐ明朝" w:hAnsi="ＭＳ Ｐ明朝" w:cs="Times New Roman"/>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 w15:restartNumberingAfterBreak="0">
    <w:nsid w:val="20633769"/>
    <w:multiLevelType w:val="hybridMultilevel"/>
    <w:tmpl w:val="EEBE8130"/>
    <w:lvl w:ilvl="0" w:tplc="6B4CBADE">
      <w:start w:val="1"/>
      <w:numFmt w:val="decimalFullWidth"/>
      <w:lvlText w:val="第%1条"/>
      <w:lvlJc w:val="left"/>
      <w:pPr>
        <w:ind w:left="795" w:hanging="795"/>
      </w:pPr>
      <w:rPr>
        <w:b w:val="0"/>
        <w:bCs/>
      </w:rPr>
    </w:lvl>
    <w:lvl w:ilvl="1" w:tplc="FC8C3726">
      <w:start w:val="1"/>
      <w:numFmt w:val="decimalEnclosedCircle"/>
      <w:lvlText w:val="%2"/>
      <w:lvlJc w:val="left"/>
      <w:pPr>
        <w:ind w:left="780" w:hanging="360"/>
      </w:pPr>
      <w:rPr>
        <w:rFonts w:eastAsia="ＭＳ Ｐ明朝" w:cs="ＭＳ Ｐ明朝"/>
        <w:sz w:val="22"/>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43E2F27"/>
    <w:multiLevelType w:val="hybridMultilevel"/>
    <w:tmpl w:val="691238F8"/>
    <w:lvl w:ilvl="0" w:tplc="FC44626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6182D"/>
    <w:multiLevelType w:val="hybridMultilevel"/>
    <w:tmpl w:val="AFB2CBEA"/>
    <w:lvl w:ilvl="0" w:tplc="4FFAAE9C">
      <w:start w:val="1"/>
      <w:numFmt w:val="decimalFullWidth"/>
      <w:lvlText w:val="（%1）"/>
      <w:lvlJc w:val="left"/>
      <w:pPr>
        <w:ind w:left="1515" w:hanging="720"/>
      </w:pPr>
      <w:rPr>
        <w:rFonts w:ascii="ＭＳ Ｐ明朝" w:eastAsia="ＭＳ Ｐ明朝" w:hAnsi="ＭＳ Ｐ明朝" w:cs="Times New Roman"/>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15:restartNumberingAfterBreak="0">
    <w:nsid w:val="5C80658F"/>
    <w:multiLevelType w:val="hybridMultilevel"/>
    <w:tmpl w:val="7C4848CC"/>
    <w:lvl w:ilvl="0" w:tplc="D3BEA2D0">
      <w:start w:val="1"/>
      <w:numFmt w:val="decimal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15:restartNumberingAfterBreak="0">
    <w:nsid w:val="64194D4A"/>
    <w:multiLevelType w:val="hybridMultilevel"/>
    <w:tmpl w:val="EDE4EF9A"/>
    <w:lvl w:ilvl="0" w:tplc="7C4A7EE2">
      <w:start w:val="1"/>
      <w:numFmt w:val="decimalFullWidth"/>
      <w:lvlText w:val="（%1）"/>
      <w:lvlJc w:val="left"/>
      <w:pPr>
        <w:ind w:left="705" w:hanging="420"/>
      </w:pPr>
      <w:rPr>
        <w:rFonts w:ascii="ＭＳ 明朝" w:eastAsia="ＭＳ Ｐ明朝" w:hAnsi="Times New Roman"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4267180">
    <w:abstractNumId w:val="4"/>
  </w:num>
  <w:num w:numId="2" w16cid:durableId="1507360240">
    <w:abstractNumId w:val="1"/>
  </w:num>
  <w:num w:numId="3" w16cid:durableId="1826820422">
    <w:abstractNumId w:val="3"/>
  </w:num>
  <w:num w:numId="4" w16cid:durableId="564534834">
    <w:abstractNumId w:val="7"/>
  </w:num>
  <w:num w:numId="5" w16cid:durableId="750586232">
    <w:abstractNumId w:val="0"/>
  </w:num>
  <w:num w:numId="6" w16cid:durableId="1365667005">
    <w:abstractNumId w:val="2"/>
  </w:num>
  <w:num w:numId="7" w16cid:durableId="1124471029">
    <w:abstractNumId w:val="5"/>
  </w:num>
  <w:num w:numId="8" w16cid:durableId="1725374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02"/>
  <w:hyphenationZone w:val="0"/>
  <w:evenAndOddHeaders/>
  <w:drawingGridHorizontalSpacing w:val="1"/>
  <w:drawingGridVerticalSpacing w:val="2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4B"/>
    <w:rsid w:val="00022494"/>
    <w:rsid w:val="00033651"/>
    <w:rsid w:val="00040B60"/>
    <w:rsid w:val="00057079"/>
    <w:rsid w:val="000601DD"/>
    <w:rsid w:val="0006162C"/>
    <w:rsid w:val="000674A4"/>
    <w:rsid w:val="00085D4A"/>
    <w:rsid w:val="000A55AF"/>
    <w:rsid w:val="000A5DE8"/>
    <w:rsid w:val="000A7E45"/>
    <w:rsid w:val="000B31CB"/>
    <w:rsid w:val="000B40EF"/>
    <w:rsid w:val="000F4705"/>
    <w:rsid w:val="00124BEF"/>
    <w:rsid w:val="001328C4"/>
    <w:rsid w:val="00140C4A"/>
    <w:rsid w:val="001675DB"/>
    <w:rsid w:val="00180100"/>
    <w:rsid w:val="00180C81"/>
    <w:rsid w:val="00183CF8"/>
    <w:rsid w:val="00195F02"/>
    <w:rsid w:val="001A73F6"/>
    <w:rsid w:val="001C09A6"/>
    <w:rsid w:val="001C62D5"/>
    <w:rsid w:val="001D2A4B"/>
    <w:rsid w:val="001D47B5"/>
    <w:rsid w:val="001E6987"/>
    <w:rsid w:val="001F33A2"/>
    <w:rsid w:val="00200E0F"/>
    <w:rsid w:val="002033F6"/>
    <w:rsid w:val="002041DA"/>
    <w:rsid w:val="00206365"/>
    <w:rsid w:val="00211DB4"/>
    <w:rsid w:val="00217685"/>
    <w:rsid w:val="0022398D"/>
    <w:rsid w:val="0023111E"/>
    <w:rsid w:val="00233464"/>
    <w:rsid w:val="00253B62"/>
    <w:rsid w:val="0026585B"/>
    <w:rsid w:val="002667EC"/>
    <w:rsid w:val="00272EF0"/>
    <w:rsid w:val="0027400A"/>
    <w:rsid w:val="00275A61"/>
    <w:rsid w:val="002B24CC"/>
    <w:rsid w:val="002C30F9"/>
    <w:rsid w:val="002E3CEB"/>
    <w:rsid w:val="002F0524"/>
    <w:rsid w:val="003472AB"/>
    <w:rsid w:val="00362269"/>
    <w:rsid w:val="00371788"/>
    <w:rsid w:val="003747C6"/>
    <w:rsid w:val="00375A4A"/>
    <w:rsid w:val="003846FE"/>
    <w:rsid w:val="003A3906"/>
    <w:rsid w:val="003C42C0"/>
    <w:rsid w:val="003D4F4B"/>
    <w:rsid w:val="004016F7"/>
    <w:rsid w:val="00417626"/>
    <w:rsid w:val="004228A6"/>
    <w:rsid w:val="004344D8"/>
    <w:rsid w:val="00437390"/>
    <w:rsid w:val="004809AB"/>
    <w:rsid w:val="00494C3B"/>
    <w:rsid w:val="004C1E86"/>
    <w:rsid w:val="004D1FA0"/>
    <w:rsid w:val="004E45F8"/>
    <w:rsid w:val="004E78F2"/>
    <w:rsid w:val="0051108B"/>
    <w:rsid w:val="00513E64"/>
    <w:rsid w:val="00551292"/>
    <w:rsid w:val="00557734"/>
    <w:rsid w:val="005861EF"/>
    <w:rsid w:val="00587B9D"/>
    <w:rsid w:val="005A6EB8"/>
    <w:rsid w:val="005D41C6"/>
    <w:rsid w:val="005E3ABE"/>
    <w:rsid w:val="00602D0E"/>
    <w:rsid w:val="006050A5"/>
    <w:rsid w:val="0062162C"/>
    <w:rsid w:val="00622518"/>
    <w:rsid w:val="0062283D"/>
    <w:rsid w:val="0063051A"/>
    <w:rsid w:val="0063752F"/>
    <w:rsid w:val="00641DF6"/>
    <w:rsid w:val="00652DDB"/>
    <w:rsid w:val="00654A3D"/>
    <w:rsid w:val="00655452"/>
    <w:rsid w:val="006644ED"/>
    <w:rsid w:val="00664766"/>
    <w:rsid w:val="006713F8"/>
    <w:rsid w:val="006A0089"/>
    <w:rsid w:val="006A77F5"/>
    <w:rsid w:val="006B29D0"/>
    <w:rsid w:val="006B5795"/>
    <w:rsid w:val="006D1628"/>
    <w:rsid w:val="006D3698"/>
    <w:rsid w:val="006E4B51"/>
    <w:rsid w:val="00707FB9"/>
    <w:rsid w:val="00716A69"/>
    <w:rsid w:val="00722C0F"/>
    <w:rsid w:val="00724765"/>
    <w:rsid w:val="007409D5"/>
    <w:rsid w:val="007521BB"/>
    <w:rsid w:val="00760313"/>
    <w:rsid w:val="00767BE6"/>
    <w:rsid w:val="00773F44"/>
    <w:rsid w:val="007D5E90"/>
    <w:rsid w:val="00800324"/>
    <w:rsid w:val="00805546"/>
    <w:rsid w:val="008353B6"/>
    <w:rsid w:val="00847967"/>
    <w:rsid w:val="008576F3"/>
    <w:rsid w:val="00887C59"/>
    <w:rsid w:val="008905D6"/>
    <w:rsid w:val="008A3628"/>
    <w:rsid w:val="008D314E"/>
    <w:rsid w:val="009002CD"/>
    <w:rsid w:val="009059BD"/>
    <w:rsid w:val="00913304"/>
    <w:rsid w:val="009173D7"/>
    <w:rsid w:val="009177D9"/>
    <w:rsid w:val="00923D2B"/>
    <w:rsid w:val="00945D7F"/>
    <w:rsid w:val="009505B0"/>
    <w:rsid w:val="00965935"/>
    <w:rsid w:val="009665AC"/>
    <w:rsid w:val="009B39AA"/>
    <w:rsid w:val="009C3D95"/>
    <w:rsid w:val="009C6E30"/>
    <w:rsid w:val="009D130E"/>
    <w:rsid w:val="009E1034"/>
    <w:rsid w:val="009E28F1"/>
    <w:rsid w:val="009E2A1C"/>
    <w:rsid w:val="009E4732"/>
    <w:rsid w:val="00A00ABD"/>
    <w:rsid w:val="00A117EA"/>
    <w:rsid w:val="00A16D95"/>
    <w:rsid w:val="00A23BF5"/>
    <w:rsid w:val="00A467E3"/>
    <w:rsid w:val="00A60B36"/>
    <w:rsid w:val="00A727FE"/>
    <w:rsid w:val="00A935C2"/>
    <w:rsid w:val="00AA171E"/>
    <w:rsid w:val="00AA25D6"/>
    <w:rsid w:val="00AA666D"/>
    <w:rsid w:val="00AC2FFC"/>
    <w:rsid w:val="00AC3C80"/>
    <w:rsid w:val="00AD29FA"/>
    <w:rsid w:val="00AD3006"/>
    <w:rsid w:val="00AF616D"/>
    <w:rsid w:val="00B01A43"/>
    <w:rsid w:val="00B06A99"/>
    <w:rsid w:val="00B17AE0"/>
    <w:rsid w:val="00B17F8A"/>
    <w:rsid w:val="00B25D2B"/>
    <w:rsid w:val="00B31D3D"/>
    <w:rsid w:val="00B36A13"/>
    <w:rsid w:val="00B42A92"/>
    <w:rsid w:val="00B462C2"/>
    <w:rsid w:val="00B547AE"/>
    <w:rsid w:val="00B570CA"/>
    <w:rsid w:val="00B60E1A"/>
    <w:rsid w:val="00B62BB1"/>
    <w:rsid w:val="00B67DF3"/>
    <w:rsid w:val="00B74FA2"/>
    <w:rsid w:val="00B819D2"/>
    <w:rsid w:val="00B83F30"/>
    <w:rsid w:val="00B947F1"/>
    <w:rsid w:val="00B9525E"/>
    <w:rsid w:val="00BE5B8C"/>
    <w:rsid w:val="00C07B7D"/>
    <w:rsid w:val="00C10413"/>
    <w:rsid w:val="00C15546"/>
    <w:rsid w:val="00C27F7E"/>
    <w:rsid w:val="00C63364"/>
    <w:rsid w:val="00C73254"/>
    <w:rsid w:val="00C766C1"/>
    <w:rsid w:val="00C877FD"/>
    <w:rsid w:val="00CF2CDE"/>
    <w:rsid w:val="00CF7429"/>
    <w:rsid w:val="00D1035C"/>
    <w:rsid w:val="00D27AA4"/>
    <w:rsid w:val="00D32A39"/>
    <w:rsid w:val="00D3595E"/>
    <w:rsid w:val="00D42737"/>
    <w:rsid w:val="00D6499C"/>
    <w:rsid w:val="00D74CB3"/>
    <w:rsid w:val="00D8003A"/>
    <w:rsid w:val="00D8354F"/>
    <w:rsid w:val="00D8553C"/>
    <w:rsid w:val="00DA27DD"/>
    <w:rsid w:val="00DB6C15"/>
    <w:rsid w:val="00E11C9D"/>
    <w:rsid w:val="00E21C34"/>
    <w:rsid w:val="00E25D78"/>
    <w:rsid w:val="00E5781E"/>
    <w:rsid w:val="00E7032B"/>
    <w:rsid w:val="00E73B72"/>
    <w:rsid w:val="00E817A2"/>
    <w:rsid w:val="00E84BCC"/>
    <w:rsid w:val="00E975E1"/>
    <w:rsid w:val="00EB1A6E"/>
    <w:rsid w:val="00EC176E"/>
    <w:rsid w:val="00EC26BC"/>
    <w:rsid w:val="00EC756B"/>
    <w:rsid w:val="00ED52C4"/>
    <w:rsid w:val="00ED5EDD"/>
    <w:rsid w:val="00EE570A"/>
    <w:rsid w:val="00F13F98"/>
    <w:rsid w:val="00F327FF"/>
    <w:rsid w:val="00F4022A"/>
    <w:rsid w:val="00F506A6"/>
    <w:rsid w:val="00F62A00"/>
    <w:rsid w:val="00F76BF7"/>
    <w:rsid w:val="00FA11ED"/>
    <w:rsid w:val="00FA6E4E"/>
    <w:rsid w:val="00FB3A21"/>
    <w:rsid w:val="00FB4127"/>
    <w:rsid w:val="00FC02D4"/>
    <w:rsid w:val="00FC44E1"/>
    <w:rsid w:val="00FD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ABCBD0"/>
  <w14:defaultImageDpi w14:val="0"/>
  <w15:docId w15:val="{098590BA-CD1E-4098-8B52-FB615C3A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1">
    <w:name w:val="小見出し1"/>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hAnsi="ＭＳ Ｐゴシック" w:cs="ＭＳ Ｐゴシック"/>
      <w:b/>
      <w:bCs/>
      <w:sz w:val="24"/>
      <w:szCs w:val="24"/>
    </w:rPr>
  </w:style>
  <w:style w:type="paragraph" w:styleId="ab">
    <w:name w:val="Plain Text"/>
    <w:basedOn w:val="a"/>
    <w:link w:val="ac"/>
    <w:uiPriority w:val="99"/>
    <w:rPr>
      <w:sz w:val="21"/>
      <w:szCs w:val="21"/>
    </w:rPr>
  </w:style>
  <w:style w:type="character" w:customStyle="1" w:styleId="ac">
    <w:name w:val="書式なし (文字)"/>
    <w:link w:val="ab"/>
    <w:uiPriority w:val="99"/>
    <w:locked/>
    <w:rPr>
      <w:rFonts w:ascii="ＭＳ 明朝" w:eastAsia="ＭＳ 明朝" w:hAnsi="ＭＳ 明朝" w:cs="ＭＳ 明朝"/>
      <w:color w:val="000000"/>
      <w:sz w:val="21"/>
      <w:szCs w:val="21"/>
    </w:rPr>
  </w:style>
  <w:style w:type="character" w:customStyle="1" w:styleId="ad">
    <w:name w:val="脚注(標準)"/>
    <w:uiPriority w:val="99"/>
    <w:rPr>
      <w:sz w:val="20"/>
      <w:vertAlign w:val="superscript"/>
    </w:rPr>
  </w:style>
  <w:style w:type="character" w:customStyle="1" w:styleId="ae">
    <w:name w:val="脚注ｴﾘｱ(標準)"/>
    <w:uiPriority w:val="99"/>
  </w:style>
  <w:style w:type="paragraph" w:styleId="af">
    <w:name w:val="header"/>
    <w:basedOn w:val="a"/>
    <w:link w:val="af0"/>
    <w:uiPriority w:val="99"/>
    <w:unhideWhenUsed/>
    <w:rsid w:val="003D4F4B"/>
    <w:pPr>
      <w:tabs>
        <w:tab w:val="center" w:pos="4252"/>
        <w:tab w:val="right" w:pos="8504"/>
      </w:tabs>
      <w:snapToGrid w:val="0"/>
    </w:pPr>
  </w:style>
  <w:style w:type="character" w:customStyle="1" w:styleId="af0">
    <w:name w:val="ヘッダー (文字)"/>
    <w:link w:val="af"/>
    <w:uiPriority w:val="99"/>
    <w:locked/>
    <w:rsid w:val="003D4F4B"/>
    <w:rPr>
      <w:rFonts w:ascii="ＭＳ 明朝" w:eastAsia="ＭＳ 明朝" w:cs="ＭＳ 明朝"/>
      <w:color w:val="000000"/>
      <w:kern w:val="0"/>
      <w:sz w:val="20"/>
      <w:szCs w:val="20"/>
    </w:rPr>
  </w:style>
  <w:style w:type="paragraph" w:styleId="af1">
    <w:name w:val="footer"/>
    <w:basedOn w:val="a"/>
    <w:link w:val="af2"/>
    <w:uiPriority w:val="99"/>
    <w:unhideWhenUsed/>
    <w:rsid w:val="003D4F4B"/>
    <w:pPr>
      <w:tabs>
        <w:tab w:val="center" w:pos="4252"/>
        <w:tab w:val="right" w:pos="8504"/>
      </w:tabs>
      <w:snapToGrid w:val="0"/>
    </w:pPr>
  </w:style>
  <w:style w:type="character" w:customStyle="1" w:styleId="af2">
    <w:name w:val="フッター (文字)"/>
    <w:link w:val="af1"/>
    <w:uiPriority w:val="99"/>
    <w:locked/>
    <w:rsid w:val="003D4F4B"/>
    <w:rPr>
      <w:rFonts w:ascii="ＭＳ 明朝" w:eastAsia="ＭＳ 明朝" w:cs="ＭＳ 明朝"/>
      <w:color w:val="000000"/>
      <w:kern w:val="0"/>
      <w:sz w:val="20"/>
      <w:szCs w:val="20"/>
    </w:rPr>
  </w:style>
  <w:style w:type="paragraph" w:styleId="af3">
    <w:name w:val="Balloon Text"/>
    <w:basedOn w:val="a"/>
    <w:link w:val="af4"/>
    <w:uiPriority w:val="99"/>
    <w:semiHidden/>
    <w:unhideWhenUsed/>
    <w:rsid w:val="003D4F4B"/>
    <w:rPr>
      <w:rFonts w:ascii="Arial" w:eastAsia="ＭＳ ゴシック" w:hAnsi="Arial" w:cs="Times New Roman"/>
      <w:sz w:val="18"/>
      <w:szCs w:val="18"/>
    </w:rPr>
  </w:style>
  <w:style w:type="character" w:customStyle="1" w:styleId="af4">
    <w:name w:val="吹き出し (文字)"/>
    <w:link w:val="af3"/>
    <w:uiPriority w:val="99"/>
    <w:semiHidden/>
    <w:locked/>
    <w:rsid w:val="003D4F4B"/>
    <w:rPr>
      <w:rFonts w:ascii="Arial" w:eastAsia="ＭＳ ゴシック" w:hAnsi="Arial" w:cs="Times New Roman"/>
      <w:color w:val="000000"/>
      <w:kern w:val="0"/>
      <w:sz w:val="18"/>
      <w:szCs w:val="18"/>
    </w:rPr>
  </w:style>
  <w:style w:type="table" w:styleId="af5">
    <w:name w:val="Table Grid"/>
    <w:basedOn w:val="a1"/>
    <w:uiPriority w:val="39"/>
    <w:rsid w:val="00C1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C1D3-08B5-44BC-B950-1C53F5DE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sase</dc:creator>
  <cp:keywords/>
  <dc:description/>
  <cp:lastModifiedBy>user</cp:lastModifiedBy>
  <cp:revision>2</cp:revision>
  <cp:lastPrinted>2023-03-03T01:52:00Z</cp:lastPrinted>
  <dcterms:created xsi:type="dcterms:W3CDTF">2025-03-27T02:19:00Z</dcterms:created>
  <dcterms:modified xsi:type="dcterms:W3CDTF">2025-03-27T02:19:00Z</dcterms:modified>
</cp:coreProperties>
</file>